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11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示范区社会事务管理中心</w:t>
      </w:r>
    </w:p>
    <w:p w14:paraId="2B40E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2025年度福彩公益金使用情况公告</w:t>
      </w:r>
    </w:p>
    <w:p w14:paraId="3232B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8373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河南省财政厅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河南省民政厅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河南省体育局关于印发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河南省彩票公益金管理办法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的通知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豫财综〔2025〕43号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）文件要求，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现将示范区社会事务管理中心2025年度彩票公益金使用情况公告如下：</w:t>
      </w:r>
    </w:p>
    <w:p w14:paraId="7C0C1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一、2025年福利彩票公益金情况</w:t>
      </w:r>
    </w:p>
    <w:p w14:paraId="73609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2025年度我单位共收到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福彩公益金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万元，资金用于支持老年人福利类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和社会公益类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项目。按资金来源分类：中央福彩公益金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48.74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万元，省级福彩公益金1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9.56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万元，市县级公益金销售返还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137.7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</w:t>
      </w:r>
    </w:p>
    <w:p w14:paraId="6DC78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二、项目落实情况</w:t>
      </w:r>
    </w:p>
    <w:p w14:paraId="3964F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.支持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80岁以上老人高龄津贴补助项目1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万元。该项目主要用于发放80岁以上老年人高龄津贴，有效改善全区高龄老人生活水平，幸福感、获得感不断提升。项目已执行完毕。</w:t>
      </w:r>
    </w:p>
    <w:p w14:paraId="4E553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项目负责单位：社会事务管理中心</w:t>
      </w:r>
    </w:p>
    <w:p w14:paraId="0E95F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项目联络人：崔博</w:t>
      </w:r>
    </w:p>
    <w:p w14:paraId="21126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联系方式：0374-3375299</w:t>
      </w:r>
    </w:p>
    <w:p w14:paraId="05ADB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支持老年人助餐服务补助8万元。用于支持老年助餐服务补助项目，持续完善我区老年助餐服务网络，推动老年助餐服务方便可及、经济实惠、安全可靠，不断提高老年助餐服务质量和水平。通过项目实施，2025年全区新建老年助餐服务设施1个，老年助餐服务水平持续提升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项目正在执行中。</w:t>
      </w:r>
    </w:p>
    <w:p w14:paraId="2BCB0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项目负责单位：社会事务管理中心</w:t>
      </w:r>
    </w:p>
    <w:p w14:paraId="2B22E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项目联络人：崔博</w:t>
      </w:r>
    </w:p>
    <w:p w14:paraId="1A223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联系方式：0374-3375299</w:t>
      </w:r>
    </w:p>
    <w:p w14:paraId="19702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.支持村级示范性老年助餐服务设施建设项目10.9万元。主要用于保障村级示范性老年助餐服务设施建设，进行装修改造和无障碍设施改造，配备助餐、日间照料等服务设施设备。项目未实施。</w:t>
      </w:r>
    </w:p>
    <w:p w14:paraId="49557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项目负责单位：社会事务管理中心</w:t>
      </w:r>
    </w:p>
    <w:p w14:paraId="2B7C6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项目联络人：崔博</w:t>
      </w:r>
    </w:p>
    <w:p w14:paraId="7F609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联系方式：0374-3375299</w:t>
      </w:r>
    </w:p>
    <w:p w14:paraId="7E821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4.支持已建成老年助餐场所设施设备购置更新4.4万元。资金平均分配至示范区3个各镇（办）实施。项目正在执行中。</w:t>
      </w:r>
    </w:p>
    <w:p w14:paraId="3C4A0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项目负责单位、联络人及联系方式：</w:t>
      </w:r>
    </w:p>
    <w:p w14:paraId="7B21E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尚集镇  尚小辉  0374-5650366</w:t>
      </w:r>
    </w:p>
    <w:p w14:paraId="4E4E8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魏武街道办  冯永超  0374-7388722</w:t>
      </w:r>
    </w:p>
    <w:p w14:paraId="05F8C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永兴街道办  董明明  0374-5679917</w:t>
      </w:r>
    </w:p>
    <w:p w14:paraId="799F8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5.支持示范区2025年居家和社区基本养老服务提升行动项目35.7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万元。主要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全区经济困难的失能、部分失能老年人建设家庭养老床位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提供居家养老上门服务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项目的评估验收、居家上门服务对象的第三方责任商业保险（意外伤害险）。到2026年2月底，对经评估适宜建设家庭养老床位的老年人，建设家庭养老床位不少于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张，提供不少于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人次居家养老服务上门服务。通过发挥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示范带动作用，引导更多专业优质资源投入居家和社区基本养老服务，在设施建设、机构培育、人才培养、服务创新、促进消费等方面积极探索，打造可复制可推广的居家和社区养老服务模式。项目正在执行中。</w:t>
      </w:r>
    </w:p>
    <w:p w14:paraId="5585F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项目负责单位：社会事务管理中心</w:t>
      </w:r>
    </w:p>
    <w:p w14:paraId="37D8E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项目联络人：崔博</w:t>
      </w:r>
    </w:p>
    <w:p w14:paraId="115F2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联系方式：0374-3375299</w:t>
      </w:r>
    </w:p>
    <w:p w14:paraId="35993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6.支持示范区新建小区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养老服务用房配套建设项目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该项目主要用于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示范区11个已移交新建小区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养老服务用房室内装修、无障碍设施改造、基础适老设备采购安装、消防安全配套升级及场地软装配套，补齐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区养老硬件短板。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尚集镇9个，魏武街道办2个，每个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养老服务用房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5万元，故本项资金分配至尚集镇45万元，魏武街道办10万元。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未实施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622D2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项目负责单位、联络人及联系方式：</w:t>
      </w:r>
    </w:p>
    <w:p w14:paraId="6EAC4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尚集镇  张艳杰  0374-5651111</w:t>
      </w:r>
    </w:p>
    <w:p w14:paraId="0B17A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魏武街道办  冯永超  0374-7388722</w:t>
      </w:r>
    </w:p>
    <w:p w14:paraId="15410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支出示范区4个新建城市社区嵌入式养老服务设施建设80万元。每个城市社区分配20万元，尚集镇3个，魏武街道办1个，故本项资金分配至尚集镇60万元，魏武街道办20万元。主要建设包含日间照料、配餐就餐、康复保健室、适老化活动室的嵌入式社区养老服务场所，满足社区老年人集中就餐、康复保健、文化娱乐等基本养老服务需求，让社区养老更加可感可及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项目正在执行中。</w:t>
      </w:r>
    </w:p>
    <w:p w14:paraId="03A9D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项目负责单位、联络人及联系方式：</w:t>
      </w:r>
    </w:p>
    <w:p w14:paraId="58742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尚集镇  张艳杰  0374-5651111</w:t>
      </w:r>
    </w:p>
    <w:p w14:paraId="738C0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魏武街道办  冯永超  0374-7388722</w:t>
      </w:r>
    </w:p>
    <w:p w14:paraId="40CCF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F2CF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1146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038F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示范区社会事务管理中心</w:t>
      </w:r>
    </w:p>
    <w:p w14:paraId="5CEF4C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2026年6月2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F679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CC8C1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CC8C1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C5D34"/>
    <w:rsid w:val="050C5D34"/>
    <w:rsid w:val="0AE70BC8"/>
    <w:rsid w:val="0E5E6115"/>
    <w:rsid w:val="194B72E0"/>
    <w:rsid w:val="29BD1AEA"/>
    <w:rsid w:val="311F12DD"/>
    <w:rsid w:val="33226E62"/>
    <w:rsid w:val="3DE85EB5"/>
    <w:rsid w:val="3F112F5F"/>
    <w:rsid w:val="402416BC"/>
    <w:rsid w:val="4B911B72"/>
    <w:rsid w:val="4DAF3AF6"/>
    <w:rsid w:val="554F368F"/>
    <w:rsid w:val="63AB062A"/>
    <w:rsid w:val="70C22DFA"/>
    <w:rsid w:val="78202F3D"/>
    <w:rsid w:val="7D96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1393</Words>
  <Characters>1587</Characters>
  <Lines>0</Lines>
  <Paragraphs>0</Paragraphs>
  <TotalTime>9</TotalTime>
  <ScaleCrop>false</ScaleCrop>
  <LinksUpToDate>false</LinksUpToDate>
  <CharactersWithSpaces>1618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2026-06-22T07:40:00Z</dcterms:created>
  <dc:creator>admin</dc:creator>
  <cp:lastModifiedBy>admin</cp:lastModifiedBy>
  <cp:lastPrinted>2026-06-26T01:49:00Z</cp:lastPrinted>
  <dcterms:modified xsi:type="dcterms:W3CDTF">2026-08-06T07:50:40Z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9FF20D1DCAB149169A482EB11AEC4FAA_13</vt:lpwstr>
  </property>
  <property fmtid="{D5CDD505-2E9C-101B-9397-08002B2CF9AE}" pid="4" name="KSOTemplateDocerSaveRecord">
    <vt:lpwstr>eyJoZGlkIjoiODA2NTljODIzYjJjNDRlZGVjNjQ0YThkODUzNTM2YjAifQ==</vt:lpwstr>
  </property>
</Properties>
</file>