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AE68C">
      <w:pPr>
        <w:widowControl/>
        <w:spacing w:line="360" w:lineRule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附件1：询价文件要求（封面）</w:t>
      </w:r>
    </w:p>
    <w:p w14:paraId="61509FC1">
      <w:pPr>
        <w:pStyle w:val="2"/>
        <w:numPr>
          <w:ilvl w:val="0"/>
          <w:numId w:val="0"/>
        </w:numPr>
        <w:spacing w:line="420" w:lineRule="exact"/>
        <w:jc w:val="both"/>
        <w:rPr>
          <w:rFonts w:ascii="宋体" w:hAnsi="宋体" w:cs="宋体"/>
          <w:color w:val="auto"/>
        </w:rPr>
      </w:pPr>
    </w:p>
    <w:p w14:paraId="5729E39E">
      <w:pPr>
        <w:rPr>
          <w:rFonts w:ascii="宋体" w:hAnsi="宋体" w:cs="宋体"/>
          <w:color w:val="auto"/>
          <w:szCs w:val="21"/>
        </w:rPr>
      </w:pPr>
    </w:p>
    <w:p w14:paraId="7715743D">
      <w:pPr>
        <w:pStyle w:val="10"/>
        <w:rPr>
          <w:rFonts w:ascii="宋体" w:hAnsi="宋体" w:cs="宋体"/>
          <w:color w:val="auto"/>
          <w:szCs w:val="21"/>
        </w:rPr>
      </w:pPr>
    </w:p>
    <w:p w14:paraId="51FE12BF">
      <w:pPr>
        <w:pStyle w:val="11"/>
      </w:pPr>
    </w:p>
    <w:p w14:paraId="73F1FE4D">
      <w:pPr>
        <w:pStyle w:val="10"/>
      </w:pPr>
    </w:p>
    <w:p w14:paraId="20A8E85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color w:val="auto"/>
          <w:sz w:val="36"/>
          <w:szCs w:val="36"/>
          <w:lang w:val="en-US" w:eastAsia="zh-CN"/>
        </w:rPr>
      </w:pPr>
      <w:bookmarkStart w:id="0" w:name="_Toc13607_WPSOffice_Level2"/>
      <w:bookmarkStart w:id="1" w:name="_Toc6038_WPSOffice_Level3"/>
      <w:bookmarkStart w:id="2" w:name="_Toc26884_WPSOffice_Level2"/>
    </w:p>
    <w:p w14:paraId="677F3AA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hAnsi="黑体" w:eastAsia="黑体" w:cs="黑体"/>
          <w:b w:val="0"/>
          <w:color w:val="auto"/>
          <w:sz w:val="36"/>
          <w:szCs w:val="36"/>
        </w:rPr>
      </w:pPr>
      <w:r>
        <w:rPr>
          <w:rFonts w:hint="eastAsia" w:ascii="黑体" w:hAnsi="黑体" w:eastAsia="黑体" w:cs="黑体"/>
          <w:b w:val="0"/>
          <w:color w:val="auto"/>
          <w:sz w:val="36"/>
          <w:szCs w:val="36"/>
          <w:lang w:val="en-US" w:eastAsia="zh-CN"/>
        </w:rPr>
        <w:t>许昌市城乡一体化示范区2026年土地承包经营权数据整理汇交项目</w:t>
      </w:r>
    </w:p>
    <w:bookmarkEnd w:id="0"/>
    <w:bookmarkEnd w:id="1"/>
    <w:bookmarkEnd w:id="2"/>
    <w:p w14:paraId="4B453D69">
      <w:pPr>
        <w:pStyle w:val="3"/>
        <w:ind w:firstLine="395"/>
        <w:rPr>
          <w:rFonts w:hint="eastAsia" w:ascii="宋体" w:hAnsi="宋体" w:cs="宋体"/>
          <w:b/>
          <w:color w:val="auto"/>
          <w:szCs w:val="21"/>
        </w:rPr>
      </w:pPr>
    </w:p>
    <w:p w14:paraId="07BE1A25">
      <w:pPr>
        <w:pStyle w:val="3"/>
        <w:ind w:firstLine="395"/>
        <w:rPr>
          <w:rFonts w:ascii="宋体" w:hAnsi="宋体" w:cs="宋体"/>
          <w:b/>
          <w:color w:val="auto"/>
          <w:szCs w:val="21"/>
        </w:rPr>
      </w:pPr>
    </w:p>
    <w:p w14:paraId="5A6E7417">
      <w:pPr>
        <w:pStyle w:val="3"/>
        <w:ind w:firstLine="395"/>
        <w:rPr>
          <w:rFonts w:hint="eastAsia" w:ascii="宋体" w:hAnsi="宋体" w:cs="宋体"/>
          <w:b/>
          <w:color w:val="auto"/>
          <w:szCs w:val="21"/>
        </w:rPr>
      </w:pPr>
    </w:p>
    <w:p w14:paraId="403436C3">
      <w:pPr>
        <w:pStyle w:val="3"/>
        <w:ind w:firstLine="395"/>
        <w:rPr>
          <w:rFonts w:ascii="宋体" w:hAnsi="宋体" w:cs="宋体"/>
          <w:b/>
          <w:color w:val="auto"/>
          <w:szCs w:val="21"/>
        </w:rPr>
      </w:pPr>
    </w:p>
    <w:p w14:paraId="71B82E6D">
      <w:pPr>
        <w:pStyle w:val="3"/>
        <w:ind w:firstLine="395"/>
        <w:rPr>
          <w:rFonts w:ascii="宋体" w:hAnsi="宋体" w:cs="宋体"/>
          <w:b/>
          <w:color w:val="auto"/>
          <w:szCs w:val="21"/>
        </w:rPr>
      </w:pPr>
    </w:p>
    <w:p w14:paraId="7A40AC13">
      <w:pPr>
        <w:pStyle w:val="3"/>
        <w:ind w:firstLine="693"/>
        <w:rPr>
          <w:rFonts w:ascii="黑体" w:hAnsi="黑体" w:eastAsia="黑体" w:cs="黑体"/>
          <w:color w:val="auto"/>
          <w:sz w:val="36"/>
          <w:szCs w:val="36"/>
        </w:rPr>
      </w:pPr>
    </w:p>
    <w:p w14:paraId="25D9EA6A">
      <w:pPr>
        <w:jc w:val="center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询</w:t>
      </w:r>
    </w:p>
    <w:p w14:paraId="40B1C688">
      <w:pPr>
        <w:jc w:val="center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价</w:t>
      </w:r>
    </w:p>
    <w:p w14:paraId="2B4A5681">
      <w:pPr>
        <w:jc w:val="center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材</w:t>
      </w:r>
    </w:p>
    <w:p w14:paraId="5C0C69B2">
      <w:pPr>
        <w:jc w:val="center"/>
        <w:rPr>
          <w:rFonts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料</w:t>
      </w:r>
    </w:p>
    <w:p w14:paraId="1EC9F13A">
      <w:pPr>
        <w:rPr>
          <w:rFonts w:ascii="宋体" w:hAnsi="宋体" w:cs="宋体"/>
          <w:b/>
          <w:color w:val="auto"/>
          <w:szCs w:val="21"/>
        </w:rPr>
      </w:pPr>
    </w:p>
    <w:p w14:paraId="31E2F824">
      <w:pPr>
        <w:pStyle w:val="11"/>
        <w:ind w:firstLine="393"/>
        <w:rPr>
          <w:color w:val="auto"/>
        </w:rPr>
      </w:pPr>
    </w:p>
    <w:p w14:paraId="33EEC827">
      <w:pPr>
        <w:pStyle w:val="10"/>
      </w:pPr>
    </w:p>
    <w:p w14:paraId="2357081D">
      <w:pPr>
        <w:pStyle w:val="10"/>
        <w:rPr>
          <w:color w:val="auto"/>
        </w:rPr>
      </w:pPr>
    </w:p>
    <w:p w14:paraId="4948DD20">
      <w:pPr>
        <w:pStyle w:val="11"/>
      </w:pPr>
    </w:p>
    <w:p w14:paraId="094E3944">
      <w:pPr>
        <w:pStyle w:val="2"/>
        <w:numPr>
          <w:ilvl w:val="0"/>
          <w:numId w:val="0"/>
        </w:numPr>
        <w:tabs>
          <w:tab w:val="clear" w:pos="780"/>
        </w:tabs>
        <w:spacing w:line="420" w:lineRule="exact"/>
        <w:ind w:left="360"/>
        <w:rPr>
          <w:rFonts w:ascii="宋体" w:hAnsi="宋体" w:eastAsia="宋体" w:cs="宋体"/>
          <w:color w:val="auto"/>
          <w:sz w:val="21"/>
          <w:szCs w:val="21"/>
        </w:rPr>
      </w:pPr>
    </w:p>
    <w:p w14:paraId="13A7DD6B">
      <w:pPr>
        <w:pStyle w:val="2"/>
        <w:numPr>
          <w:ilvl w:val="0"/>
          <w:numId w:val="0"/>
        </w:numPr>
        <w:tabs>
          <w:tab w:val="clear" w:pos="780"/>
        </w:tabs>
        <w:spacing w:line="420" w:lineRule="exact"/>
        <w:ind w:left="360"/>
        <w:rPr>
          <w:rFonts w:ascii="仿宋_GB2312" w:hAnsi="仿宋_GB2312" w:cs="仿宋_GB2312"/>
          <w:color w:val="auto"/>
          <w:sz w:val="32"/>
          <w:szCs w:val="32"/>
          <w:u w:val="single"/>
        </w:rPr>
      </w:pPr>
      <w:bookmarkStart w:id="3" w:name="_Toc30916"/>
      <w:r>
        <w:rPr>
          <w:rFonts w:hint="eastAsia" w:ascii="仿宋_GB2312" w:hAnsi="仿宋_GB2312" w:cs="仿宋_GB2312"/>
          <w:color w:val="auto"/>
          <w:sz w:val="32"/>
          <w:szCs w:val="32"/>
        </w:rPr>
        <w:t>供应商：</w:t>
      </w:r>
      <w:r>
        <w:rPr>
          <w:rFonts w:hint="eastAsia" w:ascii="仿宋_GB2312" w:hAnsi="仿宋_GB2312" w:cs="仿宋_GB2312"/>
          <w:color w:val="auto"/>
          <w:sz w:val="32"/>
          <w:szCs w:val="32"/>
          <w:u w:val="single"/>
        </w:rPr>
        <w:t xml:space="preserve">                   （全称并盖章）</w:t>
      </w:r>
      <w:bookmarkEnd w:id="3"/>
    </w:p>
    <w:p w14:paraId="2DD7642B">
      <w:pPr>
        <w:ind w:firstLine="4016" w:firstLineChars="1250"/>
        <w:jc w:val="left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</w:p>
    <w:p w14:paraId="568081AD">
      <w:pPr>
        <w:ind w:firstLine="1285" w:firstLineChars="400"/>
        <w:jc w:val="left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日  期: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日</w:t>
      </w:r>
    </w:p>
    <w:p w14:paraId="1134F1B5">
      <w:pPr>
        <w:pStyle w:val="2"/>
        <w:numPr>
          <w:ilvl w:val="0"/>
          <w:numId w:val="0"/>
        </w:numPr>
        <w:jc w:val="both"/>
        <w:rPr>
          <w:rFonts w:ascii="仿宋_GB2312" w:hAnsi="仿宋_GB2312" w:cs="仿宋_GB2312"/>
          <w:b w:val="0"/>
          <w:bCs/>
          <w:color w:val="auto"/>
          <w:sz w:val="32"/>
          <w:szCs w:val="32"/>
        </w:rPr>
      </w:pPr>
      <w:bookmarkStart w:id="4" w:name="_Toc414277863"/>
      <w:bookmarkStart w:id="5" w:name="_Toc4378"/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</w:rPr>
        <w:t>附件2：询价承诺书</w:t>
      </w:r>
      <w:bookmarkEnd w:id="4"/>
      <w:bookmarkEnd w:id="5"/>
    </w:p>
    <w:p w14:paraId="4A3FEC5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询价承诺书</w:t>
      </w:r>
    </w:p>
    <w:p w14:paraId="51D38501">
      <w:pPr>
        <w:pStyle w:val="10"/>
        <w:rPr>
          <w:rFonts w:hint="eastAsia"/>
          <w:color w:val="auto"/>
        </w:rPr>
      </w:pPr>
    </w:p>
    <w:p w14:paraId="2FA7E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我单位看到“</w:t>
      </w: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>许昌市城乡一体化示范区2026年土地承包经营权数据整理汇交项目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”询价公告，经仔细阅读和研究，对询价公告无异议，决定参加询价活动，完全接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询价公告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中的所有条件和要求。</w:t>
      </w:r>
    </w:p>
    <w:p w14:paraId="5DB15BEA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1、愿意提供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询价公告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中要求所有资料，并保证完全真实准确。</w:t>
      </w:r>
    </w:p>
    <w:p w14:paraId="7F149D2C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2、询价材料中的报价已经确认无误。</w:t>
      </w:r>
    </w:p>
    <w:p w14:paraId="76193C9B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3、我单位如果未履行询价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材料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、合同提出的各项承诺和义务，愿意承担本次所签合同的违约责任。</w:t>
      </w:r>
    </w:p>
    <w:p w14:paraId="0EA41663">
      <w:pPr>
        <w:spacing w:line="66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询价材料自递交截止期结束后90个日历天内有效。</w:t>
      </w:r>
    </w:p>
    <w:p w14:paraId="794C75A9">
      <w:pPr>
        <w:spacing w:line="660" w:lineRule="exact"/>
        <w:ind w:firstLine="643" w:firstLineChars="2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询价文件中所有关于资格文件、附件材料说明及证明陈述均是真实准确的，若有虚假和违背，我公司愿意承担由此而产生的一切法律后果。</w:t>
      </w:r>
    </w:p>
    <w:p w14:paraId="6918E553">
      <w:pPr>
        <w:spacing w:line="660" w:lineRule="exact"/>
        <w:ind w:left="4160" w:hanging="4160" w:hangingChars="1300"/>
        <w:jc w:val="left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(全称并加盖公章)</w:t>
      </w:r>
    </w:p>
    <w:p w14:paraId="62CD8CF0">
      <w:pPr>
        <w:spacing w:line="660" w:lineRule="exact"/>
        <w:ind w:right="640" w:firstLine="1285" w:firstLineChars="400"/>
        <w:rPr>
          <w:rFonts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法定代表人或授权委托人（签字）：</w:t>
      </w:r>
    </w:p>
    <w:p w14:paraId="366F2281">
      <w:pPr>
        <w:tabs>
          <w:tab w:val="left" w:pos="6045"/>
        </w:tabs>
        <w:spacing w:line="660" w:lineRule="exact"/>
        <w:ind w:left="321" w:hanging="321" w:hangingChars="1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                          年    月    日</w:t>
      </w:r>
    </w:p>
    <w:p w14:paraId="23EF6CE2">
      <w:pPr>
        <w:spacing w:line="400" w:lineRule="exac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200B5613"/>
    <w:p w14:paraId="1CD3AA34"/>
    <w:p w14:paraId="632D18D6"/>
    <w:p w14:paraId="2D8DE900">
      <w:pPr>
        <w:pStyle w:val="10"/>
        <w:ind w:left="0" w:leftChars="0" w:firstLine="0" w:firstLineChars="0"/>
      </w:pPr>
    </w:p>
    <w:p w14:paraId="587D8103">
      <w:pPr>
        <w:spacing w:line="400" w:lineRule="exact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附件3：法定代表人身份证明书</w:t>
      </w:r>
    </w:p>
    <w:p w14:paraId="2BCCA48D">
      <w:pPr>
        <w:spacing w:line="400" w:lineRule="exact"/>
        <w:ind w:firstLine="3347" w:firstLineChars="1046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0548C37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</w:p>
    <w:p w14:paraId="55D405B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法定代表人身份证明书</w:t>
      </w:r>
    </w:p>
    <w:p w14:paraId="3395EBD2">
      <w:pPr>
        <w:spacing w:line="400" w:lineRule="exact"/>
        <w:ind w:firstLine="3040" w:firstLineChars="95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3AC0F22C">
      <w:pPr>
        <w:spacing w:line="400" w:lineRule="exact"/>
        <w:jc w:val="center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（法定代表人参加本询价项目的，出具此证明书）</w:t>
      </w:r>
    </w:p>
    <w:p w14:paraId="6B8F96D5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4AAE8BC7">
      <w:pPr>
        <w:spacing w:line="660" w:lineRule="atLeas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填写法定代表人姓名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在我公司（或企业、单位）任（董事长、经理、厂长）职务，是我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填写公司全称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的法定代表人。现就参加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许昌市自然资源和规划局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城乡一体化示范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区分局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组织的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许昌市城乡一体化示范区2026年土地承包经营权数据整理汇交项目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的采购活动签署响应文件。</w:t>
      </w:r>
    </w:p>
    <w:p w14:paraId="432F0997">
      <w:pPr>
        <w:spacing w:line="660" w:lineRule="atLeas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特此证明。</w:t>
      </w:r>
    </w:p>
    <w:p w14:paraId="0998BDF5">
      <w:pPr>
        <w:spacing w:line="660" w:lineRule="atLeas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</w:tblGrid>
      <w:tr w14:paraId="028FF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  <w:jc w:val="center"/>
        </w:trPr>
        <w:tc>
          <w:tcPr>
            <w:tcW w:w="5328" w:type="dxa"/>
            <w:vAlign w:val="center"/>
          </w:tcPr>
          <w:p w14:paraId="4794F12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</w:rPr>
              <w:t>（※此处请粘贴法定代表人身份证正反</w:t>
            </w:r>
          </w:p>
          <w:p w14:paraId="14D7AF2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</w:rPr>
              <w:t>复印件※）</w:t>
            </w:r>
          </w:p>
          <w:p w14:paraId="437B4B46">
            <w:pPr>
              <w:spacing w:line="480" w:lineRule="exact"/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</w:tbl>
    <w:p w14:paraId="389CDBA9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5F181532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7B263654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供应商名称 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(全称加盖公章)</w:t>
      </w:r>
    </w:p>
    <w:p w14:paraId="2D920850">
      <w:pPr>
        <w:spacing w:line="400" w:lineRule="exact"/>
        <w:ind w:firstLine="5760" w:firstLineChars="18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2BF8FE93">
      <w:pPr>
        <w:spacing w:line="400" w:lineRule="exact"/>
        <w:ind w:firstLine="5760" w:firstLineChars="18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年    月    日</w:t>
      </w:r>
    </w:p>
    <w:p w14:paraId="0DCC3629">
      <w:pPr>
        <w:spacing w:line="400" w:lineRule="exact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</w:p>
    <w:p w14:paraId="1F7595B7">
      <w:pPr>
        <w:pStyle w:val="11"/>
        <w:ind w:firstLine="0" w:firstLineChars="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3BE53317">
      <w:pPr>
        <w:pStyle w:val="11"/>
        <w:ind w:firstLine="0" w:firstLineChars="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附件4：法定代表人授权委托书</w:t>
      </w:r>
    </w:p>
    <w:p w14:paraId="4915E0A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</w:p>
    <w:p w14:paraId="2FF042C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bookmarkStart w:id="6" w:name="_Toc7722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法定代表人授权委托书</w:t>
      </w:r>
      <w:bookmarkEnd w:id="6"/>
    </w:p>
    <w:p w14:paraId="455B0FC8">
      <w:pPr>
        <w:tabs>
          <w:tab w:val="left" w:pos="5580"/>
        </w:tabs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（授权代表人参加询价的，出具此授权委托书）</w:t>
      </w:r>
    </w:p>
    <w:p w14:paraId="68DDAE35"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本授权书声明：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（供应商名称）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（法定代表人姓名、职务）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授权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（授权委托人的姓名、职务）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为我方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参与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许昌市城乡一体化示范区2026年土地承包经营权数据整理汇交项目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的合法代理人，以我方名义全权处理该项目报价、签订合同以及合同执行有关的一切事务。</w:t>
      </w:r>
    </w:p>
    <w:p w14:paraId="7185D06E"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特此声明。</w:t>
      </w:r>
    </w:p>
    <w:p w14:paraId="3D395790"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法定代表人签字：                   </w:t>
      </w:r>
    </w:p>
    <w:p w14:paraId="0AE507E0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职      务：                    </w:t>
      </w:r>
    </w:p>
    <w:p w14:paraId="30A1CC1D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供应商名称(全称并加盖公章)： </w:t>
      </w:r>
    </w:p>
    <w:p w14:paraId="38214516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授权委托人签字：                    </w:t>
      </w:r>
    </w:p>
    <w:p w14:paraId="05D1F141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职      务：                   </w:t>
      </w:r>
    </w:p>
    <w:p w14:paraId="6B2C4D9F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日     期：                    </w:t>
      </w:r>
    </w:p>
    <w:p w14:paraId="6C953CDF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（※法定代表人身份证复印件※）</w:t>
      </w:r>
    </w:p>
    <w:p w14:paraId="04D86B0A">
      <w:pPr>
        <w:pStyle w:val="11"/>
        <w:spacing w:line="660" w:lineRule="exact"/>
        <w:ind w:firstLine="0" w:firstLineChars="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1AFC5883">
      <w:pPr>
        <w:pStyle w:val="10"/>
        <w:spacing w:line="66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49FFAF69">
      <w:pPr>
        <w:tabs>
          <w:tab w:val="left" w:pos="5580"/>
        </w:tabs>
        <w:spacing w:line="6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（※授权委托人身份证复印件※）</w:t>
      </w:r>
    </w:p>
    <w:p w14:paraId="741242B1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 w14:paraId="3296E26D">
      <w:pPr>
        <w:rPr>
          <w:rFonts w:ascii="宋体" w:hAnsi="宋体" w:cs="宋体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附件5：报价函</w:t>
      </w:r>
    </w:p>
    <w:p w14:paraId="41E2E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0"/>
          <w:szCs w:val="30"/>
        </w:rPr>
      </w:pPr>
    </w:p>
    <w:p w14:paraId="55F01C68">
      <w:pPr>
        <w:spacing w:line="560" w:lineRule="exact"/>
        <w:jc w:val="center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报价函</w:t>
      </w:r>
    </w:p>
    <w:p w14:paraId="3CEDAA7F">
      <w:pPr>
        <w:pStyle w:val="10"/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6818"/>
      </w:tblGrid>
      <w:tr w14:paraId="1CF7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7317D11">
            <w:pPr>
              <w:wordWrap w:val="0"/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>项目名称</w:t>
            </w:r>
          </w:p>
        </w:tc>
        <w:tc>
          <w:tcPr>
            <w:tcW w:w="6818" w:type="dxa"/>
          </w:tcPr>
          <w:p w14:paraId="5FF3CF75">
            <w:pPr>
              <w:wordWrap w:val="0"/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  <w:shd w:val="clear" w:color="auto" w:fill="FFFFFF"/>
                <w:lang w:val="en-US" w:eastAsia="zh-CN" w:bidi="ar-SA"/>
              </w:rPr>
              <w:t>许昌市城乡一体化示范区2026年土地承包经营权数据整理汇交项目</w:t>
            </w:r>
          </w:p>
        </w:tc>
      </w:tr>
      <w:tr w14:paraId="4A8EA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9" w:hRule="atLeast"/>
        </w:trPr>
        <w:tc>
          <w:tcPr>
            <w:tcW w:w="1704" w:type="dxa"/>
            <w:vAlign w:val="center"/>
          </w:tcPr>
          <w:p w14:paraId="5811948A">
            <w:pPr>
              <w:wordWrap w:val="0"/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>项目内容</w:t>
            </w:r>
          </w:p>
        </w:tc>
        <w:tc>
          <w:tcPr>
            <w:tcW w:w="6818" w:type="dxa"/>
          </w:tcPr>
          <w:p w14:paraId="0CAAD24F">
            <w:pPr>
              <w:pStyle w:val="9"/>
              <w:spacing w:before="0" w:beforeAutospacing="0" w:after="0" w:afterAutospacing="0" w:line="560" w:lineRule="exact"/>
              <w:jc w:val="both"/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  <w:shd w:val="clear" w:color="auto" w:fill="FFFFFF"/>
                <w:lang w:val="en-US" w:eastAsia="zh-CN" w:bidi="ar-SA"/>
              </w:rPr>
              <w:t>许昌市城乡一体化示范区2026年土地承包经营权数据整理汇交</w:t>
            </w:r>
            <w:r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涉及承包经营权土地总面积约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  <w:lang w:val="en-US" w:eastAsia="zh-CN"/>
              </w:rPr>
              <w:t>305.95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公顷，</w:t>
            </w:r>
            <w:r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共计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  <w:lang w:val="en-US" w:eastAsia="zh-CN"/>
              </w:rPr>
              <w:t>15844</w:t>
            </w:r>
            <w:r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个地块、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604</w:t>
            </w:r>
            <w:r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宗权利。</w:t>
            </w:r>
          </w:p>
          <w:p w14:paraId="70A226DE">
            <w:pPr>
              <w:pStyle w:val="9"/>
              <w:spacing w:before="0" w:beforeAutospacing="0" w:after="0" w:afterAutospacing="0" w:line="560" w:lineRule="exact"/>
              <w:jc w:val="both"/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1.梳理并提取农村土地承包经营权确权登记成果资料。严格遵照《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地籍数据库</w:t>
            </w:r>
            <w:r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标准》等技术规定，整理现行的确权登记成果，完成不动产单元编码编制，完成数据格式转换。</w:t>
            </w:r>
          </w:p>
          <w:p w14:paraId="4A7A6CB6">
            <w:pPr>
              <w:pStyle w:val="9"/>
              <w:spacing w:before="0" w:beforeAutospacing="0" w:after="0" w:afterAutospacing="0" w:line="560" w:lineRule="exact"/>
              <w:jc w:val="both"/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2.从农村土地承包经营权确权电子资料中提取不动产相关属性信息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，</w:t>
            </w:r>
            <w:r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生成符合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地籍</w:t>
            </w:r>
            <w:r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数据库标准要求的矢量成果数据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，做好图属关联关系挂接。</w:t>
            </w:r>
          </w:p>
          <w:p w14:paraId="122FA0D1">
            <w:pPr>
              <w:pStyle w:val="9"/>
              <w:spacing w:before="0" w:beforeAutospacing="0" w:after="0" w:afterAutospacing="0" w:line="56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0"/>
                <w:szCs w:val="30"/>
                <w:shd w:val="clear" w:color="auto" w:fill="FFFFFF"/>
              </w:rPr>
              <w:t>按照地籍数据汇交格式要求，完成数据整过包整理，并通过省级质量检查。</w:t>
            </w:r>
          </w:p>
        </w:tc>
      </w:tr>
      <w:tr w14:paraId="07A2C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A7A97EF">
            <w:pPr>
              <w:wordWrap w:val="0"/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>综合报价</w:t>
            </w:r>
          </w:p>
        </w:tc>
        <w:tc>
          <w:tcPr>
            <w:tcW w:w="6818" w:type="dxa"/>
          </w:tcPr>
          <w:p w14:paraId="2D7145BF">
            <w:pPr>
              <w:wordWrap w:val="0"/>
              <w:spacing w:line="600" w:lineRule="exact"/>
              <w:rPr>
                <w:rFonts w:hint="default" w:ascii="仿宋_GB2312" w:hAnsi="仿宋_GB2312" w:eastAsia="宋体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  <w:t>小写：￥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 xml:space="preserve">         大写：</w:t>
            </w:r>
          </w:p>
        </w:tc>
      </w:tr>
    </w:tbl>
    <w:p w14:paraId="55D7A915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bookmarkStart w:id="9" w:name="_GoBack"/>
      <w:bookmarkEnd w:id="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报价单位（需加盖公章）：           </w:t>
      </w:r>
    </w:p>
    <w:p w14:paraId="55F3FF69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供货联系人：                      </w:t>
      </w:r>
    </w:p>
    <w:p w14:paraId="263322B6"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电    话：                            </w:t>
      </w:r>
    </w:p>
    <w:p w14:paraId="1AB67D04">
      <w:pPr>
        <w:ind w:firstLine="640"/>
        <w:jc w:val="left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通讯地址：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</w:t>
      </w:r>
    </w:p>
    <w:p w14:paraId="2F190CA0">
      <w:pPr>
        <w:ind w:firstLine="640"/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日期：    年   月   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</w:t>
      </w:r>
    </w:p>
    <w:p w14:paraId="5CC46AC9">
      <w:pPr>
        <w:pStyle w:val="11"/>
        <w:ind w:firstLine="0" w:firstLineChars="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</w:t>
      </w:r>
      <w:bookmarkStart w:id="7" w:name="_Toc29225"/>
      <w:bookmarkStart w:id="8" w:name="_Toc16786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件6：无违法违规行为承诺书</w:t>
      </w:r>
    </w:p>
    <w:p w14:paraId="5949A5AD">
      <w:pPr>
        <w:pStyle w:val="2"/>
        <w:numPr>
          <w:ilvl w:val="0"/>
          <w:numId w:val="0"/>
        </w:numPr>
        <w:ind w:left="360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21DA5A02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无违法违规行为承诺书</w:t>
      </w:r>
      <w:bookmarkEnd w:id="7"/>
      <w:bookmarkEnd w:id="8"/>
    </w:p>
    <w:p w14:paraId="66A67289">
      <w:pPr>
        <w:tabs>
          <w:tab w:val="left" w:pos="5580"/>
        </w:tabs>
        <w:spacing w:before="156" w:after="156" w:line="360" w:lineRule="auto"/>
        <w:rPr>
          <w:rFonts w:hint="eastAsia" w:ascii="仿宋_GB2312" w:hAnsi="仿宋_GB2312" w:eastAsia="仿宋_GB2312" w:cs="仿宋_GB2312"/>
          <w:b/>
          <w:bCs/>
          <w:color w:val="auto"/>
          <w:sz w:val="15"/>
          <w:szCs w:val="15"/>
        </w:rPr>
      </w:pPr>
    </w:p>
    <w:p w14:paraId="5F995455">
      <w:pPr>
        <w:tabs>
          <w:tab w:val="left" w:pos="5580"/>
        </w:tabs>
        <w:spacing w:before="156" w:after="156" w:line="360" w:lineRule="auto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许昌市自然资源和规划局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城乡一体化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示范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区分局：</w:t>
      </w:r>
    </w:p>
    <w:p w14:paraId="32A500CC">
      <w:pPr>
        <w:tabs>
          <w:tab w:val="left" w:pos="5580"/>
        </w:tabs>
        <w:spacing w:before="156" w:beforeLines="50"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我公司在参加本次采购项目询价活动中，作出如下承诺：</w:t>
      </w:r>
    </w:p>
    <w:p w14:paraId="345D7497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、参加本次采购活动前三年内，在经营活动中没有重大违法记录。</w:t>
      </w:r>
    </w:p>
    <w:p w14:paraId="33870781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、未挂靠、借用资质进行投标等违法违规行为。</w:t>
      </w:r>
    </w:p>
    <w:p w14:paraId="24FBBF6C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、提供的相关文件均真实、有效。</w:t>
      </w:r>
    </w:p>
    <w:p w14:paraId="0D9EA77E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若发现我方存在上述问题，愿按照政府采购相关规定接受处罚，列入政府采购黑名单并处相应罚金。</w:t>
      </w:r>
    </w:p>
    <w:p w14:paraId="331415CA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特此声明。</w:t>
      </w:r>
    </w:p>
    <w:p w14:paraId="32CE88A8">
      <w:pPr>
        <w:adjustRightInd w:val="0"/>
        <w:snapToGrid w:val="0"/>
        <w:spacing w:line="66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14612CD8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（全称并加盖公章）</w:t>
      </w:r>
    </w:p>
    <w:p w14:paraId="4FCEEEAE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法定代表人或其授权代表人：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（签字）</w:t>
      </w:r>
    </w:p>
    <w:p w14:paraId="1835B80A">
      <w:pPr>
        <w:adjustRightInd w:val="0"/>
        <w:snapToGrid w:val="0"/>
        <w:spacing w:line="6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       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</w:t>
      </w:r>
    </w:p>
    <w:p w14:paraId="7C7A294C">
      <w:pPr>
        <w:spacing w:line="660" w:lineRule="exact"/>
        <w:rPr>
          <w:color w:val="auto"/>
        </w:rPr>
      </w:pPr>
    </w:p>
    <w:p w14:paraId="78E58AF5"/>
    <w:p w14:paraId="63048876"/>
    <w:p w14:paraId="64CF6E1D"/>
    <w:p w14:paraId="234AB6E6"/>
    <w:p w14:paraId="47993997"/>
    <w:p w14:paraId="0F64AF03">
      <w:pPr>
        <w:pStyle w:val="11"/>
        <w:ind w:firstLine="0" w:firstLineChars="0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其他</w:t>
      </w:r>
    </w:p>
    <w:p w14:paraId="3F2DF12A">
      <w:pPr>
        <w:ind w:firstLine="280" w:firstLineChars="100"/>
        <w:rPr>
          <w:rFonts w:eastAsia="FangSong_GB2312"/>
          <w:sz w:val="28"/>
          <w:szCs w:val="28"/>
        </w:rPr>
      </w:pPr>
    </w:p>
    <w:p w14:paraId="25B46869">
      <w:pPr>
        <w:tabs>
          <w:tab w:val="left" w:pos="5580"/>
        </w:tabs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1、投标人营业执照副本复印件（盖章）; </w:t>
      </w:r>
    </w:p>
    <w:p w14:paraId="0661E83B">
      <w:pPr>
        <w:tabs>
          <w:tab w:val="left" w:pos="5580"/>
        </w:tabs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2、授权委托书、法人代表及授权委托人的身份证复印件（盖章）；</w:t>
      </w:r>
    </w:p>
    <w:p w14:paraId="2A020A8E">
      <w:pPr>
        <w:tabs>
          <w:tab w:val="left" w:pos="5580"/>
        </w:tabs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3、采购公告中要求的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</w:t>
      </w:r>
      <w:r>
        <w:rPr>
          <w:rFonts w:hint="eastAsia" w:ascii="仿宋_GB2312" w:hAnsi="仿宋_GB2312" w:eastAsia="仿宋_GB2312" w:cs="仿宋_GB2312"/>
          <w:sz w:val="32"/>
          <w:szCs w:val="32"/>
        </w:rPr>
        <w:t>证明文件；</w:t>
      </w:r>
    </w:p>
    <w:p w14:paraId="0A3E07ED">
      <w:pPr>
        <w:tabs>
          <w:tab w:val="left" w:pos="5580"/>
        </w:tabs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4、供应商认为需要提供的其他文件。</w:t>
      </w:r>
    </w:p>
    <w:p w14:paraId="344F2951">
      <w:pPr>
        <w:tabs>
          <w:tab w:val="left" w:pos="5580"/>
        </w:tabs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A36A51">
      <w:pPr>
        <w:tabs>
          <w:tab w:val="left" w:pos="5580"/>
        </w:tabs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63D473">
      <w:pPr>
        <w:tabs>
          <w:tab w:val="left" w:pos="5580"/>
        </w:tabs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（注：投标文件中提供的各种资料及证明文件复印件，不得伪造、涂改，否则有可能被视为无效资料，并按国家有关规定进行处理。）</w:t>
      </w:r>
    </w:p>
    <w:p w14:paraId="3D957104">
      <w:pPr>
        <w:pStyle w:val="11"/>
        <w:ind w:left="0" w:leftChars="0" w:firstLine="0" w:firstLineChars="0"/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50EAD">
    <w:pPr>
      <w:pStyle w:val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9</w:t>
    </w:r>
    <w:r>
      <w:fldChar w:fldCharType="end"/>
    </w:r>
  </w:p>
  <w:p w14:paraId="00D46A46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D4F66"/>
    <w:multiLevelType w:val="multilevel"/>
    <w:tmpl w:val="21BD4F66"/>
    <w:lvl w:ilvl="0" w:tentative="0">
      <w:start w:val="17"/>
      <w:numFmt w:val="decimal"/>
      <w:pStyle w:val="2"/>
      <w:suff w:val="space"/>
      <w:lvlText w:val="%1.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mNjJiMDE5YmYwZWNhNzI2MGE5ZDg1MmRhODVkMzIifQ=="/>
  </w:docVars>
  <w:rsids>
    <w:rsidRoot w:val="00000000"/>
    <w:rsid w:val="000A34D1"/>
    <w:rsid w:val="069D15C8"/>
    <w:rsid w:val="1EC91910"/>
    <w:rsid w:val="1FEF1587"/>
    <w:rsid w:val="27F8602A"/>
    <w:rsid w:val="2C4F17E4"/>
    <w:rsid w:val="2FB417F8"/>
    <w:rsid w:val="345352E6"/>
    <w:rsid w:val="46F721FC"/>
    <w:rsid w:val="47105324"/>
    <w:rsid w:val="47752ACA"/>
    <w:rsid w:val="4B927A48"/>
    <w:rsid w:val="4D8A13F2"/>
    <w:rsid w:val="4F6D0FC8"/>
    <w:rsid w:val="51E1330E"/>
    <w:rsid w:val="58B05DA2"/>
    <w:rsid w:val="5F0A6AFC"/>
    <w:rsid w:val="661C5CDB"/>
    <w:rsid w:val="66D34768"/>
    <w:rsid w:val="671A71BF"/>
    <w:rsid w:val="68752CEE"/>
    <w:rsid w:val="6BCB2A6B"/>
    <w:rsid w:val="7ACD5587"/>
    <w:rsid w:val="7DBB4402"/>
    <w:rsid w:val="7DFF8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numPr>
        <w:ilvl w:val="0"/>
        <w:numId w:val="1"/>
      </w:numPr>
      <w:tabs>
        <w:tab w:val="left" w:pos="780"/>
      </w:tabs>
      <w:spacing w:beforeLines="0" w:afterLines="0"/>
      <w:jc w:val="center"/>
      <w:outlineLvl w:val="1"/>
    </w:pPr>
    <w:rPr>
      <w:rFonts w:hint="default" w:eastAsia="仿宋_GB2312"/>
      <w:b/>
      <w:sz w:val="24"/>
      <w:szCs w:val="20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spacing w:beforeLines="0" w:afterLines="0"/>
      <w:ind w:firstLine="420" w:firstLineChars="200"/>
    </w:pPr>
    <w:rPr>
      <w:rFonts w:hint="default"/>
      <w:sz w:val="21"/>
      <w:szCs w:val="24"/>
    </w:rPr>
  </w:style>
  <w:style w:type="paragraph" w:styleId="4">
    <w:name w:val="Body Text"/>
    <w:basedOn w:val="1"/>
    <w:next w:val="5"/>
    <w:qFormat/>
    <w:uiPriority w:val="99"/>
    <w:pPr>
      <w:spacing w:after="120"/>
    </w:pPr>
  </w:style>
  <w:style w:type="paragraph" w:styleId="5">
    <w:name w:val="Body Text 2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next w:val="7"/>
    <w:unhideWhenUsed/>
    <w:qFormat/>
    <w:uiPriority w:val="99"/>
    <w:pPr>
      <w:spacing w:line="360" w:lineRule="auto"/>
      <w:ind w:firstLine="420" w:firstLineChars="200"/>
    </w:pPr>
    <w:rPr>
      <w:rFonts w:ascii="宋体" w:hAnsi="宋体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4"/>
    <w:next w:val="11"/>
    <w:qFormat/>
    <w:uiPriority w:val="99"/>
    <w:pPr>
      <w:spacing w:line="312" w:lineRule="auto"/>
      <w:ind w:firstLine="420"/>
    </w:pPr>
    <w:rPr>
      <w:kern w:val="0"/>
      <w:sz w:val="20"/>
      <w:szCs w:val="20"/>
    </w:rPr>
  </w:style>
  <w:style w:type="paragraph" w:styleId="11">
    <w:name w:val="Body Text First Indent 2"/>
    <w:basedOn w:val="6"/>
    <w:next w:val="10"/>
    <w:unhideWhenUsed/>
    <w:qFormat/>
    <w:uiPriority w:val="99"/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102</Words>
  <Characters>105</Characters>
  <Lines>0</Lines>
  <Paragraphs>0</Paragraphs>
  <TotalTime>2</TotalTime>
  <ScaleCrop>false</ScaleCrop>
  <LinksUpToDate>false</LinksUpToDate>
  <CharactersWithSpaces>138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2025-01-06T16:43:00Z</dcterms:created>
  <dc:creator>Administrator</dc:creator>
  <cp:lastModifiedBy>Administrator</cp:lastModifiedBy>
  <dcterms:modified xsi:type="dcterms:W3CDTF">2026-10-22T08:57:32Z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eyJoZGlkIjoiZGMzOThiYjNkZjcwZWNkZjNlYzMxNGMxNzRiMzJjZmMiLCJ1c2VySWQiOiIzNjg4MjAyNjMifQ==</vt:lpwstr>
  </property>
  <property fmtid="{D5CDD505-2E9C-101B-9397-08002B2CF9AE}" pid="4" name="ICV">
    <vt:lpwstr>46D5F00E291A4E18AB5A4625DF900DC1_12</vt:lpwstr>
  </property>
</Properties>
</file>