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AE68C">
      <w:pPr>
        <w:widowControl/>
        <w:spacing w:line="360" w:lineRule="auto"/>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附件1：询价文件要求（封面）</w:t>
      </w:r>
    </w:p>
    <w:p w14:paraId="61509FC1">
      <w:pPr>
        <w:pStyle w:val="8"/>
        <w:numPr>
          <w:ilvl w:val="0"/>
          <w:numId w:val="0"/>
        </w:numPr>
        <w:spacing w:line="420" w:lineRule="exact"/>
        <w:jc w:val="both"/>
        <w:rPr>
          <w:rFonts w:ascii="宋体" w:hAnsi="宋体" w:cs="宋体"/>
          <w:color w:val="auto"/>
        </w:rPr>
      </w:pPr>
    </w:p>
    <w:p w14:paraId="5729E39E">
      <w:pPr>
        <w:rPr>
          <w:rFonts w:ascii="宋体" w:hAnsi="宋体" w:cs="宋体"/>
          <w:color w:val="auto"/>
          <w:szCs w:val="21"/>
        </w:rPr>
      </w:pPr>
    </w:p>
    <w:p w14:paraId="20A8E859">
      <w:pPr>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color w:val="auto"/>
          <w:sz w:val="36"/>
          <w:szCs w:val="36"/>
          <w:lang w:val="en-US" w:eastAsia="zh-CN"/>
        </w:rPr>
      </w:pPr>
      <w:bookmarkStart w:id="0" w:name="_Toc6038_WPSOffice_Level3"/>
      <w:bookmarkStart w:id="1" w:name="_Toc26884_WPSOffice_Level2"/>
      <w:bookmarkStart w:id="2" w:name="_Toc13607_WPSOffice_Level2"/>
    </w:p>
    <w:p w14:paraId="04DC1691">
      <w:pPr>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color w:val="auto"/>
          <w:sz w:val="36"/>
          <w:szCs w:val="36"/>
        </w:rPr>
      </w:pPr>
      <w:r>
        <w:rPr>
          <w:rFonts w:hint="eastAsia" w:ascii="黑体" w:hAnsi="黑体" w:eastAsia="黑体" w:cs="黑体"/>
          <w:b w:val="0"/>
          <w:color w:val="auto"/>
          <w:sz w:val="36"/>
          <w:szCs w:val="36"/>
        </w:rPr>
        <w:t>许昌市2026年度第</w:t>
      </w:r>
      <w:r>
        <w:rPr>
          <w:rFonts w:hint="eastAsia" w:ascii="黑体" w:hAnsi="黑体" w:eastAsia="黑体" w:cs="黑体"/>
          <w:b w:val="0"/>
          <w:color w:val="auto"/>
          <w:sz w:val="36"/>
          <w:szCs w:val="36"/>
          <w:lang w:eastAsia="zh-CN"/>
        </w:rPr>
        <w:t>三十二</w:t>
      </w:r>
      <w:r>
        <w:rPr>
          <w:rFonts w:hint="eastAsia" w:ascii="黑体" w:hAnsi="黑体" w:eastAsia="黑体" w:cs="黑体"/>
          <w:b w:val="0"/>
          <w:color w:val="auto"/>
          <w:sz w:val="36"/>
          <w:szCs w:val="36"/>
        </w:rPr>
        <w:t>批城市建设用地委托第三方作业单位进行使用林地现状调查与评价并编制林地</w:t>
      </w:r>
    </w:p>
    <w:p w14:paraId="677F3AAA">
      <w:pPr>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val="0"/>
          <w:color w:val="auto"/>
          <w:sz w:val="36"/>
          <w:szCs w:val="36"/>
        </w:rPr>
      </w:pPr>
      <w:r>
        <w:rPr>
          <w:rFonts w:hint="eastAsia" w:ascii="黑体" w:hAnsi="黑体" w:eastAsia="黑体" w:cs="黑体"/>
          <w:b w:val="0"/>
          <w:color w:val="auto"/>
          <w:sz w:val="36"/>
          <w:szCs w:val="36"/>
        </w:rPr>
        <w:t>占补平衡方案</w:t>
      </w:r>
    </w:p>
    <w:bookmarkEnd w:id="0"/>
    <w:bookmarkEnd w:id="1"/>
    <w:bookmarkEnd w:id="2"/>
    <w:p w14:paraId="4B453D69">
      <w:pPr>
        <w:pStyle w:val="9"/>
        <w:ind w:firstLine="395"/>
        <w:rPr>
          <w:rFonts w:hint="eastAsia" w:ascii="宋体" w:hAnsi="宋体" w:cs="宋体"/>
          <w:b/>
          <w:color w:val="auto"/>
          <w:szCs w:val="21"/>
        </w:rPr>
      </w:pPr>
    </w:p>
    <w:p w14:paraId="07BE1A25">
      <w:pPr>
        <w:pStyle w:val="9"/>
        <w:ind w:firstLine="395"/>
        <w:rPr>
          <w:rFonts w:ascii="宋体" w:hAnsi="宋体" w:cs="宋体"/>
          <w:b/>
          <w:color w:val="auto"/>
          <w:szCs w:val="21"/>
        </w:rPr>
      </w:pPr>
    </w:p>
    <w:p w14:paraId="5A6E7417">
      <w:pPr>
        <w:pStyle w:val="9"/>
        <w:ind w:firstLine="395"/>
        <w:rPr>
          <w:rFonts w:hint="eastAsia" w:ascii="宋体" w:hAnsi="宋体" w:cs="宋体"/>
          <w:b/>
          <w:color w:val="auto"/>
          <w:szCs w:val="21"/>
        </w:rPr>
      </w:pPr>
    </w:p>
    <w:p w14:paraId="403436C3">
      <w:pPr>
        <w:pStyle w:val="9"/>
        <w:ind w:firstLine="395"/>
        <w:rPr>
          <w:rFonts w:ascii="宋体" w:hAnsi="宋体" w:cs="宋体"/>
          <w:b/>
          <w:color w:val="auto"/>
          <w:szCs w:val="21"/>
        </w:rPr>
      </w:pPr>
    </w:p>
    <w:p w14:paraId="7A40AC13">
      <w:pPr>
        <w:pStyle w:val="9"/>
        <w:ind w:firstLine="693"/>
        <w:rPr>
          <w:rFonts w:ascii="黑体" w:hAnsi="黑体" w:eastAsia="黑体" w:cs="黑体"/>
          <w:color w:val="auto"/>
          <w:sz w:val="36"/>
          <w:szCs w:val="36"/>
        </w:rPr>
      </w:pPr>
    </w:p>
    <w:p w14:paraId="25D9EA6A">
      <w:pPr>
        <w:jc w:val="center"/>
        <w:rPr>
          <w:rFonts w:hint="eastAsia" w:ascii="黑体" w:hAnsi="黑体" w:eastAsia="黑体" w:cs="黑体"/>
          <w:color w:val="auto"/>
          <w:sz w:val="36"/>
          <w:szCs w:val="36"/>
        </w:rPr>
      </w:pPr>
      <w:r>
        <w:rPr>
          <w:rFonts w:hint="eastAsia" w:ascii="黑体" w:hAnsi="黑体" w:eastAsia="黑体" w:cs="黑体"/>
          <w:color w:val="auto"/>
          <w:sz w:val="36"/>
          <w:szCs w:val="36"/>
        </w:rPr>
        <w:t>询</w:t>
      </w:r>
    </w:p>
    <w:p w14:paraId="40B1C688">
      <w:pPr>
        <w:jc w:val="center"/>
        <w:rPr>
          <w:rFonts w:hint="eastAsia" w:ascii="黑体" w:hAnsi="黑体" w:eastAsia="黑体" w:cs="黑体"/>
          <w:color w:val="auto"/>
          <w:sz w:val="36"/>
          <w:szCs w:val="36"/>
        </w:rPr>
      </w:pPr>
      <w:r>
        <w:rPr>
          <w:rFonts w:hint="eastAsia" w:ascii="黑体" w:hAnsi="黑体" w:eastAsia="黑体" w:cs="黑体"/>
          <w:color w:val="auto"/>
          <w:sz w:val="36"/>
          <w:szCs w:val="36"/>
        </w:rPr>
        <w:t>价</w:t>
      </w:r>
    </w:p>
    <w:p w14:paraId="2B4A5681">
      <w:pPr>
        <w:jc w:val="center"/>
        <w:rPr>
          <w:rFonts w:hint="eastAsia" w:ascii="黑体" w:hAnsi="黑体" w:eastAsia="黑体" w:cs="黑体"/>
          <w:color w:val="auto"/>
          <w:sz w:val="36"/>
          <w:szCs w:val="36"/>
        </w:rPr>
      </w:pPr>
      <w:r>
        <w:rPr>
          <w:rFonts w:hint="eastAsia" w:ascii="黑体" w:hAnsi="黑体" w:eastAsia="黑体" w:cs="黑体"/>
          <w:color w:val="auto"/>
          <w:sz w:val="36"/>
          <w:szCs w:val="36"/>
        </w:rPr>
        <w:t>材</w:t>
      </w:r>
    </w:p>
    <w:p w14:paraId="5C0C69B2">
      <w:pPr>
        <w:jc w:val="center"/>
        <w:rPr>
          <w:rFonts w:ascii="黑体" w:hAnsi="黑体" w:eastAsia="黑体" w:cs="黑体"/>
          <w:color w:val="auto"/>
          <w:sz w:val="36"/>
          <w:szCs w:val="36"/>
        </w:rPr>
      </w:pPr>
      <w:r>
        <w:rPr>
          <w:rFonts w:hint="eastAsia" w:ascii="黑体" w:hAnsi="黑体" w:eastAsia="黑体" w:cs="黑体"/>
          <w:color w:val="auto"/>
          <w:sz w:val="36"/>
          <w:szCs w:val="36"/>
        </w:rPr>
        <w:t>料</w:t>
      </w:r>
    </w:p>
    <w:p w14:paraId="1EC9F13A">
      <w:pPr>
        <w:rPr>
          <w:rFonts w:ascii="宋体" w:hAnsi="宋体" w:cs="宋体"/>
          <w:b/>
          <w:color w:val="auto"/>
          <w:szCs w:val="21"/>
        </w:rPr>
      </w:pPr>
    </w:p>
    <w:p w14:paraId="668797C4">
      <w:pPr>
        <w:rPr>
          <w:rFonts w:hint="eastAsia" w:ascii="宋体" w:hAnsi="宋体" w:cs="宋体"/>
          <w:b/>
          <w:color w:val="auto"/>
          <w:szCs w:val="21"/>
        </w:rPr>
      </w:pPr>
    </w:p>
    <w:p w14:paraId="744B44E0">
      <w:pPr>
        <w:pStyle w:val="2"/>
        <w:rPr>
          <w:rFonts w:hint="eastAsia"/>
          <w:color w:val="auto"/>
        </w:rPr>
      </w:pPr>
    </w:p>
    <w:p w14:paraId="01192655">
      <w:pPr>
        <w:pStyle w:val="2"/>
        <w:ind w:left="0" w:leftChars="0" w:firstLine="0" w:firstLineChars="0"/>
        <w:rPr>
          <w:rFonts w:hint="eastAsia"/>
          <w:color w:val="auto"/>
        </w:rPr>
      </w:pPr>
    </w:p>
    <w:p w14:paraId="31E2F824">
      <w:pPr>
        <w:pStyle w:val="5"/>
        <w:ind w:firstLine="393"/>
        <w:rPr>
          <w:color w:val="auto"/>
        </w:rPr>
      </w:pPr>
    </w:p>
    <w:p w14:paraId="2357081D">
      <w:pPr>
        <w:pStyle w:val="2"/>
        <w:rPr>
          <w:color w:val="auto"/>
        </w:rPr>
      </w:pPr>
    </w:p>
    <w:p w14:paraId="4948DD20">
      <w:pPr>
        <w:pStyle w:val="5"/>
      </w:pPr>
    </w:p>
    <w:p w14:paraId="094E3944">
      <w:pPr>
        <w:pStyle w:val="8"/>
        <w:numPr>
          <w:ilvl w:val="0"/>
          <w:numId w:val="0"/>
        </w:numPr>
        <w:tabs>
          <w:tab w:val="clear" w:pos="780"/>
        </w:tabs>
        <w:spacing w:line="420" w:lineRule="exact"/>
        <w:ind w:left="360"/>
        <w:rPr>
          <w:rFonts w:ascii="宋体" w:hAnsi="宋体" w:eastAsia="宋体" w:cs="宋体"/>
          <w:color w:val="auto"/>
          <w:sz w:val="21"/>
          <w:szCs w:val="21"/>
        </w:rPr>
      </w:pPr>
    </w:p>
    <w:p w14:paraId="13A7DD6B">
      <w:pPr>
        <w:pStyle w:val="8"/>
        <w:numPr>
          <w:ilvl w:val="0"/>
          <w:numId w:val="0"/>
        </w:numPr>
        <w:tabs>
          <w:tab w:val="clear" w:pos="780"/>
        </w:tabs>
        <w:spacing w:line="420" w:lineRule="exact"/>
        <w:ind w:left="360"/>
        <w:rPr>
          <w:rFonts w:ascii="仿宋_GB2312" w:hAnsi="仿宋_GB2312" w:cs="仿宋_GB2312"/>
          <w:color w:val="auto"/>
          <w:sz w:val="32"/>
          <w:szCs w:val="32"/>
          <w:u w:val="single"/>
        </w:rPr>
      </w:pPr>
      <w:bookmarkStart w:id="3" w:name="_Toc30916"/>
      <w:r>
        <w:rPr>
          <w:rFonts w:hint="eastAsia" w:ascii="仿宋_GB2312" w:hAnsi="仿宋_GB2312" w:cs="仿宋_GB2312"/>
          <w:color w:val="auto"/>
          <w:sz w:val="32"/>
          <w:szCs w:val="32"/>
        </w:rPr>
        <w:t>供应商：</w:t>
      </w:r>
      <w:r>
        <w:rPr>
          <w:rFonts w:hint="eastAsia" w:ascii="仿宋_GB2312" w:hAnsi="仿宋_GB2312" w:cs="仿宋_GB2312"/>
          <w:color w:val="auto"/>
          <w:sz w:val="32"/>
          <w:szCs w:val="32"/>
          <w:u w:val="single"/>
        </w:rPr>
        <w:t xml:space="preserve">                   （全称并盖章）</w:t>
      </w:r>
      <w:bookmarkEnd w:id="3"/>
    </w:p>
    <w:p w14:paraId="305EC01B">
      <w:pPr>
        <w:ind w:firstLine="4016" w:firstLineChars="1250"/>
        <w:rPr>
          <w:rFonts w:ascii="仿宋_GB2312" w:hAnsi="仿宋_GB2312" w:eastAsia="仿宋_GB2312" w:cs="仿宋_GB2312"/>
          <w:b/>
          <w:color w:val="auto"/>
          <w:sz w:val="32"/>
          <w:szCs w:val="32"/>
        </w:rPr>
      </w:pPr>
    </w:p>
    <w:p w14:paraId="2DD7642B">
      <w:pPr>
        <w:ind w:firstLine="4016" w:firstLineChars="1250"/>
        <w:jc w:val="left"/>
        <w:rPr>
          <w:rFonts w:ascii="仿宋_GB2312" w:hAnsi="仿宋_GB2312" w:eastAsia="仿宋_GB2312" w:cs="仿宋_GB2312"/>
          <w:b/>
          <w:color w:val="auto"/>
          <w:sz w:val="32"/>
          <w:szCs w:val="32"/>
        </w:rPr>
      </w:pPr>
    </w:p>
    <w:p w14:paraId="568081AD">
      <w:pPr>
        <w:ind w:firstLine="1285" w:firstLineChars="4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 xml:space="preserve">日  期: </w:t>
      </w:r>
      <w:r>
        <w:rPr>
          <w:rFonts w:hint="eastAsia" w:ascii="仿宋_GB2312" w:hAnsi="仿宋_GB2312" w:eastAsia="仿宋_GB2312" w:cs="仿宋_GB2312"/>
          <w:b/>
          <w:color w:val="auto"/>
          <w:sz w:val="32"/>
          <w:szCs w:val="32"/>
          <w:u w:val="single"/>
        </w:rPr>
        <w:t xml:space="preserve">     </w:t>
      </w:r>
      <w:r>
        <w:rPr>
          <w:rFonts w:hint="eastAsia" w:ascii="仿宋_GB2312" w:hAnsi="仿宋_GB2312" w:eastAsia="仿宋_GB2312" w:cs="仿宋_GB2312"/>
          <w:b/>
          <w:color w:val="auto"/>
          <w:sz w:val="32"/>
          <w:szCs w:val="32"/>
        </w:rPr>
        <w:t>年</w:t>
      </w:r>
      <w:r>
        <w:rPr>
          <w:rFonts w:hint="eastAsia" w:ascii="仿宋_GB2312" w:hAnsi="仿宋_GB2312" w:eastAsia="仿宋_GB2312" w:cs="仿宋_GB2312"/>
          <w:b/>
          <w:color w:val="auto"/>
          <w:sz w:val="32"/>
          <w:szCs w:val="32"/>
          <w:u w:val="single"/>
        </w:rPr>
        <w:t xml:space="preserve">   </w:t>
      </w:r>
      <w:r>
        <w:rPr>
          <w:rFonts w:hint="eastAsia" w:ascii="仿宋_GB2312" w:hAnsi="仿宋_GB2312" w:eastAsia="仿宋_GB2312" w:cs="仿宋_GB2312"/>
          <w:b/>
          <w:color w:val="auto"/>
          <w:sz w:val="32"/>
          <w:szCs w:val="32"/>
        </w:rPr>
        <w:t>月</w:t>
      </w:r>
      <w:r>
        <w:rPr>
          <w:rFonts w:hint="eastAsia" w:ascii="仿宋_GB2312" w:hAnsi="仿宋_GB2312" w:eastAsia="仿宋_GB2312" w:cs="仿宋_GB2312"/>
          <w:b/>
          <w:color w:val="auto"/>
          <w:sz w:val="32"/>
          <w:szCs w:val="32"/>
          <w:u w:val="single"/>
        </w:rPr>
        <w:t xml:space="preserve">   </w:t>
      </w:r>
      <w:r>
        <w:rPr>
          <w:rFonts w:hint="eastAsia" w:ascii="仿宋_GB2312" w:hAnsi="仿宋_GB2312" w:eastAsia="仿宋_GB2312" w:cs="仿宋_GB2312"/>
          <w:b/>
          <w:color w:val="auto"/>
          <w:sz w:val="32"/>
          <w:szCs w:val="32"/>
        </w:rPr>
        <w:t>日</w:t>
      </w:r>
    </w:p>
    <w:p w14:paraId="1134F1B5">
      <w:pPr>
        <w:pStyle w:val="8"/>
        <w:numPr>
          <w:ilvl w:val="0"/>
          <w:numId w:val="0"/>
        </w:numPr>
        <w:jc w:val="both"/>
        <w:rPr>
          <w:rFonts w:ascii="仿宋_GB2312" w:hAnsi="仿宋_GB2312" w:cs="仿宋_GB2312"/>
          <w:b w:val="0"/>
          <w:bCs/>
          <w:color w:val="auto"/>
          <w:sz w:val="32"/>
          <w:szCs w:val="32"/>
        </w:rPr>
      </w:pPr>
      <w:bookmarkStart w:id="4" w:name="_Toc414277863"/>
      <w:bookmarkStart w:id="5" w:name="_Toc4378"/>
      <w:r>
        <w:rPr>
          <w:rFonts w:hint="eastAsia" w:ascii="仿宋_GB2312" w:hAnsi="仿宋_GB2312" w:cs="仿宋_GB2312"/>
          <w:b w:val="0"/>
          <w:bCs/>
          <w:color w:val="auto"/>
          <w:sz w:val="32"/>
          <w:szCs w:val="32"/>
        </w:rPr>
        <w:t>附件2：询价承诺书</w:t>
      </w:r>
      <w:bookmarkEnd w:id="4"/>
      <w:bookmarkEnd w:id="5"/>
    </w:p>
    <w:p w14:paraId="4A3FEC57">
      <w:pPr>
        <w:spacing w:line="560" w:lineRule="exact"/>
        <w:jc w:val="center"/>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询价承诺书</w:t>
      </w:r>
    </w:p>
    <w:p w14:paraId="51D38501">
      <w:pPr>
        <w:pStyle w:val="2"/>
        <w:rPr>
          <w:rFonts w:hint="eastAsia"/>
          <w:color w:val="auto"/>
        </w:rPr>
      </w:pPr>
    </w:p>
    <w:p w14:paraId="2FA7E9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我单位看到“</w:t>
      </w:r>
      <w:r>
        <w:rPr>
          <w:rFonts w:hint="eastAsia" w:ascii="仿宋_GB2312" w:hAnsi="仿宋_GB2312" w:eastAsia="仿宋_GB2312" w:cs="仿宋_GB2312"/>
          <w:color w:val="auto"/>
          <w:sz w:val="32"/>
          <w:szCs w:val="32"/>
        </w:rPr>
        <w:t>许昌市自然资源和规划局</w:t>
      </w:r>
      <w:r>
        <w:rPr>
          <w:rFonts w:hint="eastAsia" w:ascii="仿宋_GB2312" w:hAnsi="仿宋_GB2312" w:eastAsia="仿宋_GB2312" w:cs="仿宋_GB2312"/>
          <w:color w:val="auto"/>
          <w:sz w:val="32"/>
          <w:szCs w:val="32"/>
          <w:lang w:eastAsia="zh-CN"/>
        </w:rPr>
        <w:t>城乡一体化示范</w:t>
      </w:r>
      <w:r>
        <w:rPr>
          <w:rFonts w:hint="eastAsia" w:ascii="仿宋_GB2312" w:hAnsi="仿宋_GB2312" w:eastAsia="仿宋_GB2312" w:cs="仿宋_GB2312"/>
          <w:color w:val="auto"/>
          <w:sz w:val="32"/>
          <w:szCs w:val="32"/>
        </w:rPr>
        <w:t>区分局</w:t>
      </w:r>
      <w:r>
        <w:rPr>
          <w:rFonts w:hint="eastAsia" w:ascii="仿宋_GB2312" w:hAnsi="仿宋_GB2312" w:eastAsia="仿宋_GB2312" w:cs="仿宋_GB2312"/>
          <w:color w:val="auto"/>
          <w:sz w:val="32"/>
          <w:szCs w:val="32"/>
          <w:lang w:eastAsia="zh-CN"/>
        </w:rPr>
        <w:t>关于</w:t>
      </w:r>
      <w:r>
        <w:rPr>
          <w:rFonts w:hint="eastAsia" w:ascii="仿宋_GB2312" w:hAnsi="仿宋_GB2312" w:eastAsia="仿宋_GB2312" w:cs="仿宋_GB2312"/>
          <w:i w:val="0"/>
          <w:caps w:val="0"/>
          <w:color w:val="auto"/>
          <w:spacing w:val="0"/>
          <w:sz w:val="32"/>
          <w:szCs w:val="32"/>
        </w:rPr>
        <w:t>许昌市2026年度第</w:t>
      </w:r>
      <w:r>
        <w:rPr>
          <w:rFonts w:hint="eastAsia" w:ascii="仿宋_GB2312" w:hAnsi="仿宋_GB2312" w:eastAsia="仿宋_GB2312" w:cs="仿宋_GB2312"/>
          <w:i w:val="0"/>
          <w:caps w:val="0"/>
          <w:color w:val="auto"/>
          <w:spacing w:val="0"/>
          <w:sz w:val="32"/>
          <w:szCs w:val="32"/>
          <w:lang w:eastAsia="zh-CN"/>
        </w:rPr>
        <w:t>三十二</w:t>
      </w:r>
      <w:r>
        <w:rPr>
          <w:rFonts w:hint="eastAsia" w:ascii="仿宋_GB2312" w:hAnsi="仿宋_GB2312" w:eastAsia="仿宋_GB2312" w:cs="仿宋_GB2312"/>
          <w:i w:val="0"/>
          <w:caps w:val="0"/>
          <w:color w:val="auto"/>
          <w:spacing w:val="0"/>
          <w:sz w:val="32"/>
          <w:szCs w:val="32"/>
        </w:rPr>
        <w:t>批城市建设用地</w:t>
      </w:r>
      <w:r>
        <w:rPr>
          <w:rFonts w:hint="eastAsia" w:ascii="仿宋_GB2312" w:hAnsi="仿宋_GB2312" w:eastAsia="仿宋_GB2312" w:cs="仿宋_GB2312"/>
          <w:color w:val="auto"/>
          <w:sz w:val="32"/>
          <w:szCs w:val="32"/>
        </w:rPr>
        <w:t>委托</w:t>
      </w:r>
      <w:r>
        <w:rPr>
          <w:rFonts w:hint="eastAsia" w:ascii="仿宋_GB2312" w:hAnsi="仿宋_GB2312" w:eastAsia="仿宋_GB2312" w:cs="仿宋_GB2312"/>
          <w:color w:val="auto"/>
          <w:sz w:val="32"/>
          <w:szCs w:val="32"/>
          <w:lang w:eastAsia="zh-CN"/>
        </w:rPr>
        <w:t>开展</w:t>
      </w:r>
      <w:r>
        <w:rPr>
          <w:rFonts w:hint="eastAsia" w:ascii="仿宋_GB2312" w:hAnsi="仿宋_GB2312" w:eastAsia="仿宋_GB2312" w:cs="仿宋_GB2312"/>
          <w:color w:val="auto"/>
          <w:sz w:val="32"/>
          <w:szCs w:val="32"/>
        </w:rPr>
        <w:t>使用林地现状调查与评价并编制林地占补平衡方案”询价公告，经仔细阅读和研究，对询价公告无异议，决定参加询价活动，完全接</w:t>
      </w:r>
      <w:r>
        <w:rPr>
          <w:rFonts w:hint="eastAsia" w:ascii="仿宋_GB2312" w:hAnsi="仿宋_GB2312" w:eastAsia="仿宋_GB2312" w:cs="仿宋_GB2312"/>
          <w:bCs/>
          <w:color w:val="auto"/>
          <w:sz w:val="32"/>
          <w:szCs w:val="32"/>
        </w:rPr>
        <w:t>受</w:t>
      </w:r>
      <w:r>
        <w:rPr>
          <w:rFonts w:hint="eastAsia" w:ascii="仿宋_GB2312" w:hAnsi="仿宋_GB2312" w:eastAsia="仿宋_GB2312" w:cs="仿宋_GB2312"/>
          <w:color w:val="auto"/>
          <w:sz w:val="32"/>
          <w:szCs w:val="32"/>
        </w:rPr>
        <w:t>询价公告</w:t>
      </w:r>
      <w:r>
        <w:rPr>
          <w:rFonts w:hint="eastAsia" w:ascii="仿宋_GB2312" w:hAnsi="仿宋_GB2312" w:eastAsia="仿宋_GB2312" w:cs="仿宋_GB2312"/>
          <w:bCs/>
          <w:color w:val="auto"/>
          <w:sz w:val="32"/>
          <w:szCs w:val="32"/>
        </w:rPr>
        <w:t>中的所有条件和要求。</w:t>
      </w:r>
    </w:p>
    <w:p w14:paraId="5DB15BEA">
      <w:pPr>
        <w:spacing w:line="66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1、愿意提供</w:t>
      </w:r>
      <w:r>
        <w:rPr>
          <w:rFonts w:hint="eastAsia" w:ascii="仿宋_GB2312" w:hAnsi="仿宋_GB2312" w:eastAsia="仿宋_GB2312" w:cs="仿宋_GB2312"/>
          <w:color w:val="auto"/>
          <w:sz w:val="32"/>
          <w:szCs w:val="32"/>
        </w:rPr>
        <w:t>询价公告</w:t>
      </w:r>
      <w:r>
        <w:rPr>
          <w:rFonts w:hint="eastAsia" w:ascii="仿宋_GB2312" w:hAnsi="仿宋_GB2312" w:eastAsia="仿宋_GB2312" w:cs="仿宋_GB2312"/>
          <w:bCs/>
          <w:color w:val="auto"/>
          <w:sz w:val="32"/>
          <w:szCs w:val="32"/>
        </w:rPr>
        <w:t>中要求所有资料，并保证完全真实准确。</w:t>
      </w:r>
    </w:p>
    <w:p w14:paraId="7F149D2C">
      <w:pPr>
        <w:spacing w:line="66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2、询价材料中的报价已经确认无误。</w:t>
      </w:r>
    </w:p>
    <w:p w14:paraId="76193C9B">
      <w:pPr>
        <w:spacing w:line="66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3、我单位如果未履行询价</w:t>
      </w:r>
      <w:r>
        <w:rPr>
          <w:rFonts w:hint="eastAsia" w:ascii="仿宋_GB2312" w:hAnsi="仿宋_GB2312" w:eastAsia="仿宋_GB2312" w:cs="仿宋_GB2312"/>
          <w:color w:val="auto"/>
          <w:sz w:val="32"/>
          <w:szCs w:val="32"/>
        </w:rPr>
        <w:t>材料</w:t>
      </w:r>
      <w:r>
        <w:rPr>
          <w:rFonts w:hint="eastAsia" w:ascii="仿宋_GB2312" w:hAnsi="仿宋_GB2312" w:eastAsia="仿宋_GB2312" w:cs="仿宋_GB2312"/>
          <w:bCs/>
          <w:color w:val="auto"/>
          <w:sz w:val="32"/>
          <w:szCs w:val="32"/>
        </w:rPr>
        <w:t>、合同提出的各项承诺和义务，愿意承担本次所签合同的违约责任。</w:t>
      </w:r>
    </w:p>
    <w:p w14:paraId="0EA41663">
      <w:pPr>
        <w:spacing w:line="66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4、</w:t>
      </w:r>
      <w:r>
        <w:rPr>
          <w:rFonts w:hint="eastAsia" w:ascii="仿宋_GB2312" w:hAnsi="仿宋_GB2312" w:eastAsia="仿宋_GB2312" w:cs="仿宋_GB2312"/>
          <w:color w:val="auto"/>
          <w:sz w:val="32"/>
          <w:szCs w:val="32"/>
        </w:rPr>
        <w:t>询价材料自递交截止期结束后90个日历天内有效。</w:t>
      </w:r>
    </w:p>
    <w:p w14:paraId="794C75A9">
      <w:pPr>
        <w:spacing w:line="660" w:lineRule="exact"/>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询价文件中所有关于资格文件、附件材料说明及证明陈述均是真实准确的，若有虚假和违背，我公司愿意承担由此而产生的一切法律后果。</w:t>
      </w:r>
    </w:p>
    <w:p w14:paraId="6918E553">
      <w:pPr>
        <w:spacing w:line="660" w:lineRule="exact"/>
        <w:ind w:left="4160" w:hanging="4160" w:hangingChars="1300"/>
        <w:jc w:val="left"/>
        <w:rPr>
          <w:rFonts w:ascii="仿宋_GB2312" w:hAnsi="仿宋_GB2312" w:eastAsia="仿宋_GB2312" w:cs="仿宋_GB2312"/>
          <w:b/>
          <w:bCs/>
          <w:color w:val="auto"/>
          <w:sz w:val="32"/>
          <w:szCs w:val="32"/>
        </w:rPr>
      </w:pPr>
      <w:r>
        <w:rPr>
          <w:rFonts w:hint="eastAsia" w:ascii="仿宋_GB2312" w:hAnsi="仿宋_GB2312" w:eastAsia="仿宋_GB2312" w:cs="仿宋_GB2312"/>
          <w:bCs/>
          <w:color w:val="auto"/>
          <w:sz w:val="32"/>
          <w:szCs w:val="32"/>
        </w:rPr>
        <w:t xml:space="preserve">      </w:t>
      </w:r>
      <w:r>
        <w:rPr>
          <w:rFonts w:hint="eastAsia" w:ascii="仿宋_GB2312" w:hAnsi="仿宋_GB2312" w:eastAsia="仿宋_GB2312" w:cs="仿宋_GB2312"/>
          <w:b/>
          <w:bCs/>
          <w:color w:val="auto"/>
          <w:sz w:val="32"/>
          <w:szCs w:val="32"/>
        </w:rPr>
        <w:t>供应商名称：</w:t>
      </w:r>
      <w:r>
        <w:rPr>
          <w:rFonts w:hint="eastAsia" w:ascii="仿宋_GB2312" w:hAnsi="仿宋_GB2312" w:eastAsia="仿宋_GB2312" w:cs="仿宋_GB2312"/>
          <w:b/>
          <w:bCs/>
          <w:color w:val="auto"/>
          <w:sz w:val="32"/>
          <w:szCs w:val="32"/>
          <w:u w:val="single"/>
        </w:rPr>
        <w:t xml:space="preserve">                 </w:t>
      </w:r>
      <w:r>
        <w:rPr>
          <w:rFonts w:hint="eastAsia" w:ascii="仿宋_GB2312" w:hAnsi="仿宋_GB2312" w:eastAsia="仿宋_GB2312" w:cs="仿宋_GB2312"/>
          <w:b/>
          <w:bCs/>
          <w:color w:val="auto"/>
          <w:sz w:val="32"/>
          <w:szCs w:val="32"/>
        </w:rPr>
        <w:t>(全称并加盖公章)</w:t>
      </w:r>
    </w:p>
    <w:p w14:paraId="62CD8CF0">
      <w:pPr>
        <w:spacing w:line="660" w:lineRule="exact"/>
        <w:ind w:right="640" w:firstLine="1285" w:firstLineChars="400"/>
        <w:rPr>
          <w:rFonts w:ascii="仿宋_GB2312" w:hAnsi="仿宋_GB2312" w:eastAsia="仿宋_GB2312" w:cs="仿宋_GB2312"/>
          <w:b/>
          <w:bCs/>
          <w:color w:val="auto"/>
          <w:sz w:val="32"/>
          <w:szCs w:val="32"/>
          <w:u w:val="single"/>
        </w:rPr>
      </w:pPr>
      <w:r>
        <w:rPr>
          <w:rFonts w:hint="eastAsia" w:ascii="仿宋_GB2312" w:hAnsi="仿宋_GB2312" w:eastAsia="仿宋_GB2312" w:cs="仿宋_GB2312"/>
          <w:b/>
          <w:bCs/>
          <w:color w:val="auto"/>
          <w:sz w:val="32"/>
          <w:szCs w:val="32"/>
        </w:rPr>
        <w:t>法定代表人或授权委托人（签字）：</w:t>
      </w:r>
    </w:p>
    <w:p w14:paraId="366F2281">
      <w:pPr>
        <w:tabs>
          <w:tab w:val="left" w:pos="6045"/>
        </w:tabs>
        <w:spacing w:line="660" w:lineRule="exact"/>
        <w:ind w:left="321" w:hanging="321" w:hangingChars="1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 xml:space="preserve">                          年    月    日</w:t>
      </w:r>
    </w:p>
    <w:p w14:paraId="23EF6CE2">
      <w:pPr>
        <w:spacing w:line="400" w:lineRule="exact"/>
        <w:rPr>
          <w:rFonts w:hint="eastAsia" w:ascii="仿宋_GB2312" w:hAnsi="仿宋_GB2312" w:eastAsia="仿宋_GB2312" w:cs="仿宋_GB2312"/>
          <w:bCs/>
          <w:color w:val="auto"/>
          <w:sz w:val="32"/>
          <w:szCs w:val="32"/>
        </w:rPr>
      </w:pPr>
    </w:p>
    <w:p w14:paraId="200B5613"/>
    <w:p w14:paraId="2D8DE900">
      <w:pPr>
        <w:pStyle w:val="2"/>
        <w:ind w:left="0" w:leftChars="0" w:firstLine="0" w:firstLineChars="0"/>
      </w:pPr>
    </w:p>
    <w:p w14:paraId="587D8103">
      <w:pPr>
        <w:spacing w:line="400" w:lineRule="exact"/>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附件3：法定代表人身份证明书</w:t>
      </w:r>
    </w:p>
    <w:p w14:paraId="2BCCA48D">
      <w:pPr>
        <w:spacing w:line="400" w:lineRule="exact"/>
        <w:ind w:firstLine="3347" w:firstLineChars="1046"/>
        <w:rPr>
          <w:rFonts w:ascii="仿宋_GB2312" w:hAnsi="仿宋_GB2312" w:eastAsia="仿宋_GB2312" w:cs="仿宋_GB2312"/>
          <w:bCs/>
          <w:color w:val="auto"/>
          <w:sz w:val="32"/>
          <w:szCs w:val="32"/>
        </w:rPr>
      </w:pPr>
    </w:p>
    <w:p w14:paraId="55D405BA">
      <w:pPr>
        <w:spacing w:line="560" w:lineRule="exact"/>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法定代表人身份证明书</w:t>
      </w:r>
    </w:p>
    <w:p w14:paraId="3395EBD2">
      <w:pPr>
        <w:spacing w:line="400" w:lineRule="exact"/>
        <w:ind w:firstLine="3040" w:firstLineChars="950"/>
        <w:rPr>
          <w:rFonts w:ascii="仿宋_GB2312" w:hAnsi="仿宋_GB2312" w:eastAsia="仿宋_GB2312" w:cs="仿宋_GB2312"/>
          <w:bCs/>
          <w:color w:val="auto"/>
          <w:sz w:val="32"/>
          <w:szCs w:val="32"/>
        </w:rPr>
      </w:pPr>
    </w:p>
    <w:p w14:paraId="3AC0F22C">
      <w:pPr>
        <w:spacing w:line="400" w:lineRule="exact"/>
        <w:jc w:val="center"/>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（法定代表人参加本询价项目的，出具此证明书）</w:t>
      </w:r>
    </w:p>
    <w:p w14:paraId="6B8F96D5">
      <w:pPr>
        <w:spacing w:line="400" w:lineRule="exact"/>
        <w:ind w:firstLine="640" w:firstLineChars="200"/>
        <w:rPr>
          <w:rFonts w:ascii="仿宋_GB2312" w:hAnsi="仿宋_GB2312" w:eastAsia="仿宋_GB2312" w:cs="仿宋_GB2312"/>
          <w:bCs/>
          <w:color w:val="auto"/>
          <w:sz w:val="32"/>
          <w:szCs w:val="32"/>
        </w:rPr>
      </w:pPr>
    </w:p>
    <w:p w14:paraId="4AAE8BC7">
      <w:pPr>
        <w:spacing w:line="660" w:lineRule="atLeas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u w:val="single"/>
        </w:rPr>
        <w:t>填写法定代表人姓名</w:t>
      </w:r>
      <w:r>
        <w:rPr>
          <w:rFonts w:hint="eastAsia" w:ascii="仿宋_GB2312" w:hAnsi="仿宋_GB2312" w:eastAsia="仿宋_GB2312" w:cs="仿宋_GB2312"/>
          <w:bCs/>
          <w:color w:val="auto"/>
          <w:sz w:val="32"/>
          <w:szCs w:val="32"/>
        </w:rPr>
        <w:t>在我公司（或企业、单位）任（董事长、经理、厂长）职务，是我</w:t>
      </w:r>
      <w:r>
        <w:rPr>
          <w:rFonts w:hint="eastAsia" w:ascii="仿宋_GB2312" w:hAnsi="仿宋_GB2312" w:eastAsia="仿宋_GB2312" w:cs="仿宋_GB2312"/>
          <w:color w:val="auto"/>
          <w:sz w:val="32"/>
          <w:szCs w:val="32"/>
          <w:u w:val="single"/>
        </w:rPr>
        <w:t xml:space="preserve">     填写公司全称    </w:t>
      </w:r>
      <w:r>
        <w:rPr>
          <w:rFonts w:hint="eastAsia" w:ascii="仿宋_GB2312" w:hAnsi="仿宋_GB2312" w:eastAsia="仿宋_GB2312" w:cs="仿宋_GB2312"/>
          <w:bCs/>
          <w:color w:val="auto"/>
          <w:sz w:val="32"/>
          <w:szCs w:val="32"/>
        </w:rPr>
        <w:t>的法定代表人。现就参加</w:t>
      </w:r>
      <w:r>
        <w:rPr>
          <w:rFonts w:hint="eastAsia" w:ascii="仿宋_GB2312" w:hAnsi="仿宋_GB2312" w:eastAsia="仿宋_GB2312" w:cs="仿宋_GB2312"/>
          <w:color w:val="auto"/>
          <w:sz w:val="32"/>
          <w:szCs w:val="32"/>
        </w:rPr>
        <w:t>许昌市自然资源和规划局</w:t>
      </w:r>
      <w:r>
        <w:rPr>
          <w:rFonts w:hint="eastAsia" w:ascii="仿宋_GB2312" w:hAnsi="仿宋_GB2312" w:eastAsia="仿宋_GB2312" w:cs="仿宋_GB2312"/>
          <w:color w:val="auto"/>
          <w:sz w:val="32"/>
          <w:szCs w:val="32"/>
          <w:lang w:eastAsia="zh-CN"/>
        </w:rPr>
        <w:t>城乡一体化示范</w:t>
      </w:r>
      <w:r>
        <w:rPr>
          <w:rFonts w:hint="eastAsia" w:ascii="仿宋_GB2312" w:hAnsi="仿宋_GB2312" w:eastAsia="仿宋_GB2312" w:cs="仿宋_GB2312"/>
          <w:color w:val="auto"/>
          <w:sz w:val="32"/>
          <w:szCs w:val="32"/>
        </w:rPr>
        <w:t>区分局</w:t>
      </w:r>
      <w:r>
        <w:rPr>
          <w:rFonts w:hint="eastAsia" w:ascii="仿宋_GB2312" w:hAnsi="仿宋_GB2312" w:eastAsia="仿宋_GB2312" w:cs="仿宋_GB2312"/>
          <w:bCs/>
          <w:color w:val="auto"/>
          <w:sz w:val="32"/>
          <w:szCs w:val="32"/>
        </w:rPr>
        <w:t>组织的</w:t>
      </w:r>
      <w:r>
        <w:rPr>
          <w:rFonts w:hint="eastAsia" w:ascii="仿宋_GB2312" w:hAnsi="仿宋_GB2312" w:eastAsia="仿宋_GB2312" w:cs="仿宋_GB2312"/>
          <w:color w:val="auto"/>
          <w:sz w:val="32"/>
          <w:szCs w:val="32"/>
          <w:u w:val="single"/>
        </w:rPr>
        <w:t>许昌市2026年度第</w:t>
      </w:r>
      <w:r>
        <w:rPr>
          <w:rFonts w:hint="eastAsia" w:ascii="仿宋_GB2312" w:hAnsi="仿宋_GB2312" w:eastAsia="仿宋_GB2312" w:cs="仿宋_GB2312"/>
          <w:color w:val="auto"/>
          <w:sz w:val="32"/>
          <w:szCs w:val="32"/>
          <w:u w:val="single"/>
          <w:lang w:eastAsia="zh-CN"/>
        </w:rPr>
        <w:t>三十二</w:t>
      </w:r>
      <w:r>
        <w:rPr>
          <w:rFonts w:hint="eastAsia" w:ascii="仿宋_GB2312" w:hAnsi="仿宋_GB2312" w:eastAsia="仿宋_GB2312" w:cs="仿宋_GB2312"/>
          <w:color w:val="auto"/>
          <w:sz w:val="32"/>
          <w:szCs w:val="32"/>
          <w:u w:val="single"/>
        </w:rPr>
        <w:t>批城市建设用地委托第三方作业单位进行使用林地现状调查与评价并编制林地占补平衡方案询价</w:t>
      </w:r>
      <w:r>
        <w:rPr>
          <w:rFonts w:hint="eastAsia" w:ascii="仿宋_GB2312" w:hAnsi="仿宋_GB2312" w:eastAsia="仿宋_GB2312" w:cs="仿宋_GB2312"/>
          <w:bCs/>
          <w:color w:val="auto"/>
          <w:sz w:val="32"/>
          <w:szCs w:val="32"/>
        </w:rPr>
        <w:t>的采购活动签署响应文件。</w:t>
      </w:r>
    </w:p>
    <w:p w14:paraId="432F0997">
      <w:pPr>
        <w:spacing w:line="660" w:lineRule="atLeas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特此证明。</w:t>
      </w:r>
    </w:p>
    <w:p w14:paraId="0998BDF5">
      <w:pPr>
        <w:spacing w:line="660" w:lineRule="atLeast"/>
        <w:ind w:firstLine="640" w:firstLineChars="200"/>
        <w:rPr>
          <w:rFonts w:ascii="仿宋_GB2312" w:hAnsi="仿宋_GB2312" w:eastAsia="仿宋_GB2312" w:cs="仿宋_GB2312"/>
          <w:bCs/>
          <w:color w:val="auto"/>
          <w:sz w:val="32"/>
          <w:szCs w:val="32"/>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028F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5328" w:type="dxa"/>
            <w:vAlign w:val="center"/>
          </w:tcPr>
          <w:p w14:paraId="4794F12E">
            <w:pPr>
              <w:spacing w:line="480" w:lineRule="exact"/>
              <w:jc w:val="center"/>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（※此处请粘贴法定代表人身份证正反</w:t>
            </w:r>
          </w:p>
          <w:p w14:paraId="14D7AF2A">
            <w:pPr>
              <w:spacing w:line="480" w:lineRule="exact"/>
              <w:jc w:val="center"/>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复印件※）</w:t>
            </w:r>
          </w:p>
          <w:p w14:paraId="437B4B46">
            <w:pPr>
              <w:spacing w:line="480" w:lineRule="exact"/>
              <w:rPr>
                <w:rFonts w:ascii="仿宋_GB2312" w:hAnsi="仿宋_GB2312" w:eastAsia="仿宋_GB2312" w:cs="仿宋_GB2312"/>
                <w:color w:val="auto"/>
                <w:sz w:val="32"/>
                <w:szCs w:val="32"/>
              </w:rPr>
            </w:pPr>
          </w:p>
        </w:tc>
      </w:tr>
    </w:tbl>
    <w:p w14:paraId="389CDBA9">
      <w:pPr>
        <w:spacing w:line="400" w:lineRule="exact"/>
        <w:ind w:firstLine="640" w:firstLineChars="200"/>
        <w:rPr>
          <w:rFonts w:ascii="仿宋_GB2312" w:hAnsi="仿宋_GB2312" w:eastAsia="仿宋_GB2312" w:cs="仿宋_GB2312"/>
          <w:bCs/>
          <w:color w:val="auto"/>
          <w:sz w:val="32"/>
          <w:szCs w:val="32"/>
        </w:rPr>
      </w:pPr>
    </w:p>
    <w:p w14:paraId="5F181532">
      <w:pPr>
        <w:spacing w:line="400" w:lineRule="exact"/>
        <w:ind w:firstLine="640" w:firstLineChars="200"/>
        <w:rPr>
          <w:rFonts w:ascii="仿宋_GB2312" w:hAnsi="仿宋_GB2312" w:eastAsia="仿宋_GB2312" w:cs="仿宋_GB2312"/>
          <w:bCs/>
          <w:color w:val="auto"/>
          <w:sz w:val="32"/>
          <w:szCs w:val="32"/>
        </w:rPr>
      </w:pPr>
    </w:p>
    <w:p w14:paraId="7B263654">
      <w:pPr>
        <w:spacing w:line="400" w:lineRule="exact"/>
        <w:ind w:firstLine="640" w:firstLineChars="200"/>
        <w:rPr>
          <w:rFonts w:ascii="仿宋_GB2312" w:hAnsi="仿宋_GB2312" w:eastAsia="仿宋_GB2312" w:cs="仿宋_GB2312"/>
          <w:bCs/>
          <w:color w:val="auto"/>
          <w:sz w:val="32"/>
          <w:szCs w:val="32"/>
          <w:u w:val="single"/>
        </w:rPr>
      </w:pPr>
      <w:r>
        <w:rPr>
          <w:rFonts w:hint="eastAsia" w:ascii="仿宋_GB2312" w:hAnsi="仿宋_GB2312" w:eastAsia="仿宋_GB2312" w:cs="仿宋_GB2312"/>
          <w:bCs/>
          <w:color w:val="auto"/>
          <w:sz w:val="32"/>
          <w:szCs w:val="32"/>
        </w:rPr>
        <w:t>供应商名称 ：</w:t>
      </w:r>
      <w:r>
        <w:rPr>
          <w:rFonts w:hint="eastAsia" w:ascii="仿宋_GB2312" w:hAnsi="仿宋_GB2312" w:eastAsia="仿宋_GB2312" w:cs="仿宋_GB2312"/>
          <w:bCs/>
          <w:color w:val="auto"/>
          <w:sz w:val="32"/>
          <w:szCs w:val="32"/>
          <w:u w:val="single"/>
        </w:rPr>
        <w:t xml:space="preserve">                    </w:t>
      </w:r>
      <w:r>
        <w:rPr>
          <w:rFonts w:hint="eastAsia" w:ascii="仿宋_GB2312" w:hAnsi="仿宋_GB2312" w:eastAsia="仿宋_GB2312" w:cs="仿宋_GB2312"/>
          <w:bCs/>
          <w:color w:val="auto"/>
          <w:sz w:val="32"/>
          <w:szCs w:val="32"/>
        </w:rPr>
        <w:t>(全称加盖公章)</w:t>
      </w:r>
    </w:p>
    <w:p w14:paraId="2D920850">
      <w:pPr>
        <w:spacing w:line="400" w:lineRule="exact"/>
        <w:ind w:firstLine="5760" w:firstLineChars="1800"/>
        <w:rPr>
          <w:rFonts w:ascii="仿宋_GB2312" w:hAnsi="仿宋_GB2312" w:eastAsia="仿宋_GB2312" w:cs="仿宋_GB2312"/>
          <w:bCs/>
          <w:color w:val="auto"/>
          <w:sz w:val="32"/>
          <w:szCs w:val="32"/>
        </w:rPr>
      </w:pPr>
    </w:p>
    <w:p w14:paraId="2BF8FE93">
      <w:pPr>
        <w:spacing w:line="400" w:lineRule="exact"/>
        <w:ind w:firstLine="5760" w:firstLineChars="18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年    月    日</w:t>
      </w:r>
    </w:p>
    <w:p w14:paraId="0DCC3629">
      <w:pPr>
        <w:spacing w:line="400" w:lineRule="exact"/>
        <w:rPr>
          <w:rFonts w:ascii="仿宋_GB2312" w:hAnsi="仿宋_GB2312" w:eastAsia="仿宋_GB2312" w:cs="仿宋_GB2312"/>
          <w:bCs/>
          <w:color w:val="auto"/>
          <w:sz w:val="32"/>
          <w:szCs w:val="32"/>
        </w:rPr>
      </w:pPr>
    </w:p>
    <w:p w14:paraId="1F7595B7">
      <w:pPr>
        <w:pStyle w:val="5"/>
        <w:ind w:firstLine="0" w:firstLineChars="0"/>
        <w:rPr>
          <w:rFonts w:hint="eastAsia" w:ascii="仿宋_GB2312" w:hAnsi="仿宋_GB2312" w:eastAsia="仿宋_GB2312" w:cs="仿宋_GB2312"/>
          <w:bCs/>
          <w:color w:val="auto"/>
          <w:sz w:val="32"/>
          <w:szCs w:val="32"/>
        </w:rPr>
      </w:pPr>
    </w:p>
    <w:p w14:paraId="3BE53317">
      <w:pPr>
        <w:pStyle w:val="5"/>
        <w:ind w:firstLine="0" w:firstLineChars="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附件4：法定代表人授权委托书</w:t>
      </w:r>
    </w:p>
    <w:p w14:paraId="4915E0AA">
      <w:pPr>
        <w:spacing w:line="560" w:lineRule="exact"/>
        <w:jc w:val="center"/>
        <w:rPr>
          <w:rFonts w:ascii="方正小标宋简体" w:hAnsi="方正小标宋简体" w:eastAsia="方正小标宋简体" w:cs="方正小标宋简体"/>
          <w:b/>
          <w:bCs/>
          <w:color w:val="auto"/>
          <w:sz w:val="44"/>
          <w:szCs w:val="44"/>
        </w:rPr>
      </w:pPr>
    </w:p>
    <w:p w14:paraId="2FF042C4">
      <w:pPr>
        <w:spacing w:line="560" w:lineRule="exact"/>
        <w:jc w:val="center"/>
        <w:rPr>
          <w:rFonts w:ascii="方正小标宋简体" w:hAnsi="方正小标宋简体" w:eastAsia="方正小标宋简体" w:cs="方正小标宋简体"/>
          <w:b/>
          <w:bCs/>
          <w:color w:val="auto"/>
          <w:sz w:val="44"/>
          <w:szCs w:val="44"/>
        </w:rPr>
      </w:pPr>
      <w:bookmarkStart w:id="6" w:name="_Toc7722"/>
      <w:r>
        <w:rPr>
          <w:rFonts w:hint="eastAsia" w:ascii="方正小标宋简体" w:hAnsi="方正小标宋简体" w:eastAsia="方正小标宋简体" w:cs="方正小标宋简体"/>
          <w:b/>
          <w:bCs/>
          <w:color w:val="auto"/>
          <w:sz w:val="44"/>
          <w:szCs w:val="44"/>
        </w:rPr>
        <w:t>法定代表人授权委托书</w:t>
      </w:r>
      <w:bookmarkEnd w:id="6"/>
    </w:p>
    <w:p w14:paraId="455B0FC8">
      <w:pPr>
        <w:tabs>
          <w:tab w:val="left" w:pos="5580"/>
        </w:tabs>
        <w:spacing w:line="360" w:lineRule="auto"/>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（授权代表人参加询价的，出具此授权委托书）</w:t>
      </w:r>
    </w:p>
    <w:p w14:paraId="68DDAE35">
      <w:pPr>
        <w:keepNext w:val="0"/>
        <w:keepLines w:val="0"/>
        <w:pageBreakBefore w:val="0"/>
        <w:widowControl w:val="0"/>
        <w:tabs>
          <w:tab w:val="left" w:pos="5580"/>
        </w:tabs>
        <w:kinsoku/>
        <w:wordWrap/>
        <w:overflowPunct/>
        <w:topLinePunct w:val="0"/>
        <w:autoSpaceDE/>
        <w:autoSpaceDN/>
        <w:bidi w:val="0"/>
        <w:adjustRightInd/>
        <w:snapToGrid/>
        <w:spacing w:line="6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本授权书声明：</w:t>
      </w:r>
      <w:r>
        <w:rPr>
          <w:rFonts w:hint="eastAsia" w:ascii="仿宋_GB2312" w:hAnsi="仿宋_GB2312" w:eastAsia="仿宋_GB2312" w:cs="仿宋_GB2312"/>
          <w:color w:val="auto"/>
          <w:sz w:val="32"/>
          <w:szCs w:val="32"/>
          <w:u w:val="single"/>
        </w:rPr>
        <w:t>（供应商名称）</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u w:val="single"/>
        </w:rPr>
        <w:t>（法定代表人姓名、职务）</w:t>
      </w:r>
      <w:r>
        <w:rPr>
          <w:rFonts w:hint="eastAsia" w:ascii="仿宋_GB2312" w:hAnsi="仿宋_GB2312" w:eastAsia="仿宋_GB2312" w:cs="仿宋_GB2312"/>
          <w:color w:val="auto"/>
          <w:sz w:val="32"/>
          <w:szCs w:val="32"/>
        </w:rPr>
        <w:t>授权</w:t>
      </w:r>
      <w:r>
        <w:rPr>
          <w:rFonts w:hint="eastAsia" w:ascii="仿宋_GB2312" w:hAnsi="仿宋_GB2312" w:eastAsia="仿宋_GB2312" w:cs="仿宋_GB2312"/>
          <w:color w:val="auto"/>
          <w:sz w:val="32"/>
          <w:szCs w:val="32"/>
          <w:u w:val="single"/>
        </w:rPr>
        <w:t>（授权委托人的姓名、职务）</w:t>
      </w:r>
      <w:r>
        <w:rPr>
          <w:rFonts w:hint="eastAsia" w:ascii="仿宋_GB2312" w:hAnsi="仿宋_GB2312" w:eastAsia="仿宋_GB2312" w:cs="仿宋_GB2312"/>
          <w:color w:val="auto"/>
          <w:sz w:val="32"/>
          <w:szCs w:val="32"/>
        </w:rPr>
        <w:t>为我方</w:t>
      </w:r>
      <w:r>
        <w:rPr>
          <w:rFonts w:hint="eastAsia" w:ascii="仿宋_GB2312" w:hAnsi="仿宋_GB2312" w:eastAsia="仿宋_GB2312" w:cs="仿宋_GB2312"/>
          <w:color w:val="auto"/>
          <w:sz w:val="32"/>
          <w:szCs w:val="32"/>
          <w:lang w:eastAsia="zh-CN"/>
        </w:rPr>
        <w:t>参与</w:t>
      </w:r>
      <w:r>
        <w:rPr>
          <w:rFonts w:hint="eastAsia" w:ascii="仿宋_GB2312" w:hAnsi="仿宋_GB2312" w:eastAsia="仿宋_GB2312" w:cs="仿宋_GB2312"/>
          <w:color w:val="auto"/>
          <w:sz w:val="32"/>
          <w:szCs w:val="32"/>
          <w:u w:val="single"/>
          <w:lang w:eastAsia="zh-CN"/>
        </w:rPr>
        <w:t>许昌市2026年度第三十二批城市建设用地使用林地现状调查与评价并编制林地占补平衡方案</w:t>
      </w:r>
      <w:r>
        <w:rPr>
          <w:rFonts w:hint="eastAsia" w:ascii="仿宋_GB2312" w:hAnsi="仿宋_GB2312" w:eastAsia="仿宋_GB2312" w:cs="仿宋_GB2312"/>
          <w:color w:val="auto"/>
          <w:sz w:val="32"/>
          <w:szCs w:val="32"/>
          <w:u w:val="single"/>
        </w:rPr>
        <w:t>项目</w:t>
      </w:r>
      <w:r>
        <w:rPr>
          <w:rFonts w:hint="eastAsia" w:ascii="仿宋_GB2312" w:hAnsi="仿宋_GB2312" w:eastAsia="仿宋_GB2312" w:cs="仿宋_GB2312"/>
          <w:color w:val="auto"/>
          <w:sz w:val="32"/>
          <w:szCs w:val="32"/>
        </w:rPr>
        <w:t>的合法代理人，以我方名义全权处理该项目报价、签订合同以及合同执行有关的一切事务。</w:t>
      </w:r>
    </w:p>
    <w:p w14:paraId="7185D06E">
      <w:pPr>
        <w:keepNext w:val="0"/>
        <w:keepLines w:val="0"/>
        <w:pageBreakBefore w:val="0"/>
        <w:widowControl w:val="0"/>
        <w:tabs>
          <w:tab w:val="left" w:pos="5580"/>
        </w:tabs>
        <w:kinsoku/>
        <w:wordWrap/>
        <w:overflowPunct/>
        <w:topLinePunct w:val="0"/>
        <w:autoSpaceDE/>
        <w:autoSpaceDN/>
        <w:bidi w:val="0"/>
        <w:adjustRightInd/>
        <w:snapToGrid/>
        <w:spacing w:line="6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特此声明。</w:t>
      </w:r>
    </w:p>
    <w:p w14:paraId="3D395790">
      <w:pPr>
        <w:keepNext w:val="0"/>
        <w:keepLines w:val="0"/>
        <w:pageBreakBefore w:val="0"/>
        <w:widowControl w:val="0"/>
        <w:tabs>
          <w:tab w:val="left" w:pos="5580"/>
        </w:tabs>
        <w:kinsoku/>
        <w:wordWrap/>
        <w:overflowPunct/>
        <w:topLinePunct w:val="0"/>
        <w:autoSpaceDE/>
        <w:autoSpaceDN/>
        <w:bidi w:val="0"/>
        <w:adjustRightInd/>
        <w:snapToGrid/>
        <w:spacing w:line="6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法定代表人签字：                   </w:t>
      </w:r>
    </w:p>
    <w:p w14:paraId="0AE507E0">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职      务：                    </w:t>
      </w:r>
    </w:p>
    <w:p w14:paraId="30A1CC1D">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供应商名称(全称并加盖公章)： </w:t>
      </w:r>
    </w:p>
    <w:p w14:paraId="38214516">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授权委托人签字：                    </w:t>
      </w:r>
    </w:p>
    <w:p w14:paraId="05D1F141">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职      务：                   </w:t>
      </w:r>
    </w:p>
    <w:p w14:paraId="6B2C4D9F">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日     期：                    </w:t>
      </w:r>
    </w:p>
    <w:p w14:paraId="6C953CDF">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（※法定代表人身份证复印件※）</w:t>
      </w:r>
    </w:p>
    <w:p w14:paraId="04D86B0A">
      <w:pPr>
        <w:pStyle w:val="5"/>
        <w:spacing w:line="660" w:lineRule="exact"/>
        <w:ind w:firstLine="0" w:firstLineChars="0"/>
        <w:rPr>
          <w:rFonts w:ascii="仿宋_GB2312" w:hAnsi="仿宋_GB2312" w:eastAsia="仿宋_GB2312" w:cs="仿宋_GB2312"/>
          <w:color w:val="auto"/>
          <w:sz w:val="32"/>
          <w:szCs w:val="32"/>
        </w:rPr>
      </w:pPr>
    </w:p>
    <w:p w14:paraId="1AFC5883">
      <w:pPr>
        <w:pStyle w:val="2"/>
        <w:spacing w:line="660" w:lineRule="exact"/>
        <w:rPr>
          <w:rFonts w:ascii="仿宋_GB2312" w:hAnsi="仿宋_GB2312" w:eastAsia="仿宋_GB2312" w:cs="仿宋_GB2312"/>
          <w:color w:val="auto"/>
          <w:sz w:val="32"/>
          <w:szCs w:val="32"/>
        </w:rPr>
      </w:pPr>
    </w:p>
    <w:p w14:paraId="49FFAF69">
      <w:pPr>
        <w:tabs>
          <w:tab w:val="left" w:pos="5580"/>
        </w:tabs>
        <w:spacing w:line="660"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rPr>
        <w:t>（※授权委托人身份证复印件※）</w:t>
      </w:r>
    </w:p>
    <w:p w14:paraId="150063E8">
      <w:pPr>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附件5：报价函</w:t>
      </w:r>
    </w:p>
    <w:p w14:paraId="3296E26D">
      <w:pPr>
        <w:jc w:val="center"/>
        <w:rPr>
          <w:rFonts w:ascii="宋体" w:hAnsi="宋体" w:cs="宋体"/>
          <w:b/>
          <w:bCs/>
          <w:color w:val="auto"/>
          <w:sz w:val="28"/>
          <w:szCs w:val="28"/>
        </w:rPr>
      </w:pPr>
    </w:p>
    <w:p w14:paraId="03EBE252">
      <w:pPr>
        <w:spacing w:line="560" w:lineRule="exact"/>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报价函</w:t>
      </w:r>
    </w:p>
    <w:p w14:paraId="55F01C68">
      <w:pPr>
        <w:spacing w:line="600" w:lineRule="exact"/>
        <w:rPr>
          <w:rFonts w:ascii="仿宋_GB2312" w:hAnsi="仿宋_GB2312" w:eastAsia="仿宋_GB2312" w:cs="仿宋_GB2312"/>
          <w:color w:val="auto"/>
          <w:sz w:val="32"/>
          <w:szCs w:val="32"/>
        </w:rPr>
      </w:pPr>
    </w:p>
    <w:p w14:paraId="3CEDAA7F">
      <w:pPr>
        <w:pStyle w:val="2"/>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6818"/>
      </w:tblGrid>
      <w:tr w14:paraId="1CF7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7317D11">
            <w:pPr>
              <w:wordWrap w:val="0"/>
              <w:spacing w:line="600" w:lineRule="exact"/>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项目名称</w:t>
            </w:r>
          </w:p>
        </w:tc>
        <w:tc>
          <w:tcPr>
            <w:tcW w:w="6818" w:type="dxa"/>
          </w:tcPr>
          <w:p w14:paraId="5FF3CF75">
            <w:pPr>
              <w:wordWrap w:val="0"/>
              <w:spacing w:line="600" w:lineRule="exact"/>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许昌市2026年度第三十二批城市建设用地使用林地现状调查与评价工作并编制林地占补平衡方案</w:t>
            </w:r>
          </w:p>
        </w:tc>
      </w:tr>
      <w:tr w14:paraId="4A8E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5811948A">
            <w:pPr>
              <w:wordWrap w:val="0"/>
              <w:spacing w:line="600" w:lineRule="exact"/>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项目内容</w:t>
            </w:r>
          </w:p>
        </w:tc>
        <w:tc>
          <w:tcPr>
            <w:tcW w:w="6818" w:type="dxa"/>
          </w:tcPr>
          <w:p w14:paraId="3972590A">
            <w:pPr>
              <w:wordWrap w:val="0"/>
              <w:spacing w:line="600" w:lineRule="exact"/>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根据情况出具项目方案，开展外业调查评价，编制使用林地可行性报告，并编制林地占补平衡方案，协助开展组卷</w:t>
            </w:r>
            <w:bookmarkStart w:id="9" w:name="_GoBack"/>
            <w:bookmarkEnd w:id="9"/>
            <w:r>
              <w:rPr>
                <w:rFonts w:hint="eastAsia" w:ascii="仿宋_GB2312" w:hAnsi="仿宋_GB2312" w:eastAsia="仿宋_GB2312" w:cs="仿宋_GB2312"/>
                <w:color w:val="auto"/>
                <w:sz w:val="32"/>
                <w:szCs w:val="32"/>
                <w:vertAlign w:val="baseline"/>
                <w:lang w:eastAsia="zh-CN"/>
              </w:rPr>
              <w:t>报批直至获得使用林地审核同意书。</w:t>
            </w:r>
          </w:p>
        </w:tc>
      </w:tr>
      <w:tr w14:paraId="07A2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A7A97EF">
            <w:pPr>
              <w:wordWrap w:val="0"/>
              <w:spacing w:line="600" w:lineRule="exact"/>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综合报价</w:t>
            </w:r>
          </w:p>
        </w:tc>
        <w:tc>
          <w:tcPr>
            <w:tcW w:w="6818" w:type="dxa"/>
          </w:tcPr>
          <w:p w14:paraId="2D7145BF">
            <w:pPr>
              <w:wordWrap w:val="0"/>
              <w:spacing w:line="600" w:lineRule="exact"/>
              <w:rPr>
                <w:rFonts w:hint="default" w:ascii="仿宋_GB2312" w:hAnsi="仿宋_GB2312" w:eastAsia="宋体"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eastAsia="zh-CN"/>
              </w:rPr>
              <w:t>小写：￥</w:t>
            </w:r>
            <w:r>
              <w:rPr>
                <w:rFonts w:hint="eastAsia" w:ascii="仿宋_GB2312" w:hAnsi="仿宋_GB2312" w:eastAsia="仿宋_GB2312" w:cs="仿宋_GB2312"/>
                <w:color w:val="auto"/>
                <w:sz w:val="32"/>
                <w:szCs w:val="32"/>
                <w:vertAlign w:val="baseline"/>
                <w:lang w:val="en-US" w:eastAsia="zh-CN"/>
              </w:rPr>
              <w:t xml:space="preserve">         大写：</w:t>
            </w:r>
          </w:p>
        </w:tc>
      </w:tr>
    </w:tbl>
    <w:p w14:paraId="2129E0F7">
      <w:pPr>
        <w:wordWrap w:val="0"/>
        <w:spacing w:line="600" w:lineRule="exact"/>
        <w:ind w:firstLine="640" w:firstLineChars="200"/>
        <w:rPr>
          <w:rFonts w:hint="eastAsia" w:ascii="仿宋_GB2312" w:hAnsi="仿宋_GB2312" w:eastAsia="仿宋_GB2312" w:cs="仿宋_GB2312"/>
          <w:color w:val="auto"/>
          <w:sz w:val="32"/>
          <w:szCs w:val="32"/>
        </w:rPr>
      </w:pPr>
    </w:p>
    <w:p w14:paraId="55D7A915">
      <w:pPr>
        <w:wordWrap w:val="0"/>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报价单位（需加盖公章）：           </w:t>
      </w:r>
    </w:p>
    <w:p w14:paraId="55F3FF69">
      <w:pPr>
        <w:wordWrap w:val="0"/>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供货联系人：                      </w:t>
      </w:r>
    </w:p>
    <w:p w14:paraId="263322B6">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电    话：                            </w:t>
      </w:r>
    </w:p>
    <w:p w14:paraId="1AB67D04">
      <w:pPr>
        <w:ind w:firstLine="640"/>
        <w:jc w:val="left"/>
        <w:rPr>
          <w:rFonts w:ascii="宋体" w:hAnsi="宋体" w:eastAsia="宋体" w:cs="宋体"/>
          <w:color w:val="auto"/>
          <w:sz w:val="28"/>
          <w:szCs w:val="28"/>
        </w:rPr>
      </w:pPr>
      <w:r>
        <w:rPr>
          <w:rFonts w:hint="eastAsia" w:ascii="仿宋_GB2312" w:hAnsi="仿宋_GB2312" w:eastAsia="仿宋_GB2312" w:cs="仿宋_GB2312"/>
          <w:color w:val="auto"/>
          <w:sz w:val="32"/>
          <w:szCs w:val="32"/>
        </w:rPr>
        <w:t xml:space="preserve">通讯地址：    </w:t>
      </w:r>
      <w:r>
        <w:rPr>
          <w:rFonts w:hint="eastAsia" w:ascii="仿宋_GB2312" w:hAnsi="仿宋_GB2312" w:eastAsia="仿宋_GB2312" w:cs="仿宋_GB2312"/>
          <w:color w:val="auto"/>
          <w:sz w:val="28"/>
          <w:szCs w:val="28"/>
        </w:rPr>
        <w:t xml:space="preserve">             </w:t>
      </w:r>
      <w:r>
        <w:rPr>
          <w:rFonts w:hint="eastAsia" w:ascii="宋体" w:hAnsi="宋体" w:eastAsia="宋体" w:cs="宋体"/>
          <w:color w:val="auto"/>
          <w:sz w:val="28"/>
          <w:szCs w:val="28"/>
        </w:rPr>
        <w:t xml:space="preserve"> </w:t>
      </w:r>
    </w:p>
    <w:p w14:paraId="2F190CA0">
      <w:pPr>
        <w:ind w:firstLine="640"/>
        <w:jc w:val="left"/>
        <w:rPr>
          <w:rFonts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rPr>
        <w:t>日期：    年   月   日</w:t>
      </w:r>
      <w:r>
        <w:rPr>
          <w:rFonts w:hint="eastAsia" w:ascii="仿宋_GB2312" w:hAnsi="仿宋_GB2312" w:eastAsia="仿宋_GB2312" w:cs="仿宋_GB2312"/>
          <w:color w:val="auto"/>
          <w:sz w:val="28"/>
          <w:szCs w:val="28"/>
        </w:rPr>
        <w:t xml:space="preserve">       </w:t>
      </w:r>
    </w:p>
    <w:p w14:paraId="6F308870">
      <w:pPr>
        <w:pStyle w:val="5"/>
        <w:ind w:firstLine="0" w:firstLineChars="0"/>
        <w:rPr>
          <w:rFonts w:hint="eastAsia" w:ascii="仿宋_GB2312" w:hAnsi="仿宋_GB2312" w:eastAsia="仿宋_GB2312" w:cs="仿宋_GB2312"/>
          <w:bCs/>
          <w:color w:val="auto"/>
          <w:sz w:val="32"/>
          <w:szCs w:val="32"/>
        </w:rPr>
      </w:pPr>
    </w:p>
    <w:p w14:paraId="008196D4">
      <w:pPr>
        <w:pStyle w:val="5"/>
        <w:ind w:left="0" w:leftChars="0" w:firstLine="0" w:firstLineChars="0"/>
      </w:pPr>
    </w:p>
    <w:p w14:paraId="50D2F313">
      <w:pPr>
        <w:pStyle w:val="2"/>
      </w:pPr>
    </w:p>
    <w:p w14:paraId="6262B094">
      <w:pPr>
        <w:pStyle w:val="5"/>
      </w:pPr>
    </w:p>
    <w:p w14:paraId="12B6B250">
      <w:pPr>
        <w:pStyle w:val="2"/>
      </w:pPr>
    </w:p>
    <w:p w14:paraId="5CC46AC9">
      <w:pPr>
        <w:pStyle w:val="5"/>
        <w:ind w:firstLine="0" w:firstLineChars="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附</w:t>
      </w:r>
      <w:bookmarkStart w:id="7" w:name="_Toc29225"/>
      <w:bookmarkStart w:id="8" w:name="_Toc16786"/>
      <w:r>
        <w:rPr>
          <w:rFonts w:hint="eastAsia" w:ascii="仿宋_GB2312" w:hAnsi="仿宋_GB2312" w:eastAsia="仿宋_GB2312" w:cs="仿宋_GB2312"/>
          <w:bCs/>
          <w:color w:val="auto"/>
          <w:sz w:val="32"/>
          <w:szCs w:val="32"/>
        </w:rPr>
        <w:t>件6：无违法违规行为承诺书</w:t>
      </w:r>
    </w:p>
    <w:p w14:paraId="5949A5AD">
      <w:pPr>
        <w:pStyle w:val="8"/>
        <w:numPr>
          <w:ilvl w:val="0"/>
          <w:numId w:val="0"/>
        </w:numPr>
        <w:ind w:left="360"/>
        <w:rPr>
          <w:rFonts w:hint="eastAsia" w:ascii="方正小标宋简体" w:hAnsi="方正小标宋简体" w:eastAsia="方正小标宋简体" w:cs="方正小标宋简体"/>
          <w:bCs/>
          <w:color w:val="auto"/>
          <w:sz w:val="44"/>
          <w:szCs w:val="44"/>
        </w:rPr>
      </w:pPr>
    </w:p>
    <w:p w14:paraId="21DA5A02">
      <w:pPr>
        <w:spacing w:line="560" w:lineRule="exact"/>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无违法违规行为承诺书</w:t>
      </w:r>
      <w:bookmarkEnd w:id="7"/>
      <w:bookmarkEnd w:id="8"/>
    </w:p>
    <w:p w14:paraId="66A67289">
      <w:pPr>
        <w:tabs>
          <w:tab w:val="left" w:pos="5580"/>
        </w:tabs>
        <w:spacing w:before="156" w:after="156" w:line="360" w:lineRule="auto"/>
        <w:rPr>
          <w:rFonts w:hint="eastAsia" w:ascii="仿宋_GB2312" w:hAnsi="仿宋_GB2312" w:eastAsia="仿宋_GB2312" w:cs="仿宋_GB2312"/>
          <w:b/>
          <w:bCs/>
          <w:color w:val="auto"/>
          <w:sz w:val="15"/>
          <w:szCs w:val="15"/>
        </w:rPr>
      </w:pPr>
    </w:p>
    <w:p w14:paraId="5F995455">
      <w:pPr>
        <w:tabs>
          <w:tab w:val="left" w:pos="5580"/>
        </w:tabs>
        <w:spacing w:before="156" w:after="156" w:line="360" w:lineRule="auto"/>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许昌市自然资源和规划局</w:t>
      </w:r>
      <w:r>
        <w:rPr>
          <w:rFonts w:hint="eastAsia" w:ascii="仿宋_GB2312" w:hAnsi="仿宋_GB2312" w:eastAsia="仿宋_GB2312" w:cs="仿宋_GB2312"/>
          <w:bCs/>
          <w:color w:val="auto"/>
          <w:sz w:val="32"/>
          <w:szCs w:val="32"/>
          <w:lang w:eastAsia="zh-CN"/>
        </w:rPr>
        <w:t>城乡一体化</w:t>
      </w:r>
      <w:r>
        <w:rPr>
          <w:rFonts w:hint="eastAsia" w:ascii="仿宋_GB2312" w:hAnsi="仿宋_GB2312" w:eastAsia="仿宋_GB2312" w:cs="仿宋_GB2312"/>
          <w:bCs/>
          <w:color w:val="auto"/>
          <w:sz w:val="32"/>
          <w:szCs w:val="32"/>
          <w:lang w:val="en-US" w:eastAsia="zh-CN"/>
        </w:rPr>
        <w:t>示范</w:t>
      </w:r>
      <w:r>
        <w:rPr>
          <w:rFonts w:hint="eastAsia" w:ascii="仿宋_GB2312" w:hAnsi="仿宋_GB2312" w:eastAsia="仿宋_GB2312" w:cs="仿宋_GB2312"/>
          <w:bCs/>
          <w:color w:val="auto"/>
          <w:sz w:val="32"/>
          <w:szCs w:val="32"/>
        </w:rPr>
        <w:t>区分局：</w:t>
      </w:r>
    </w:p>
    <w:p w14:paraId="32A500CC">
      <w:pPr>
        <w:tabs>
          <w:tab w:val="left" w:pos="5580"/>
        </w:tabs>
        <w:spacing w:before="156" w:beforeLines="50"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我公司在参加本次采购项目询价活动中，作出如下承诺：</w:t>
      </w:r>
    </w:p>
    <w:p w14:paraId="345D7497">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一、参加本次采购活动前三年内，在经营活动中没有重大违法记录。</w:t>
      </w:r>
    </w:p>
    <w:p w14:paraId="33870781">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二、未挂靠、借用资质进行投标等违法违规行为。</w:t>
      </w:r>
    </w:p>
    <w:p w14:paraId="24FBBF6C">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三、提供的相关文件均真实、有效。</w:t>
      </w:r>
    </w:p>
    <w:p w14:paraId="0D9EA77E">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若发现我方存在上述问题，愿按照政府采购相关规定接受处罚，列入政府采购黑名单并处相应罚金。</w:t>
      </w:r>
    </w:p>
    <w:p w14:paraId="331415CA">
      <w:pPr>
        <w:tabs>
          <w:tab w:val="left" w:pos="5580"/>
        </w:tabs>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特此声明。</w:t>
      </w:r>
    </w:p>
    <w:p w14:paraId="32CE88A8">
      <w:pPr>
        <w:adjustRightInd w:val="0"/>
        <w:snapToGrid w:val="0"/>
        <w:spacing w:line="660" w:lineRule="exact"/>
        <w:rPr>
          <w:rFonts w:ascii="仿宋_GB2312" w:hAnsi="仿宋_GB2312" w:eastAsia="仿宋_GB2312" w:cs="仿宋_GB2312"/>
          <w:color w:val="auto"/>
          <w:sz w:val="32"/>
          <w:szCs w:val="32"/>
        </w:rPr>
      </w:pPr>
    </w:p>
    <w:p w14:paraId="14612CD8">
      <w:pPr>
        <w:adjustRightInd w:val="0"/>
        <w:snapToGrid w:val="0"/>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供应商名称：</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（全称并加盖公章）</w:t>
      </w:r>
    </w:p>
    <w:p w14:paraId="4FCEEEAE">
      <w:pPr>
        <w:adjustRightInd w:val="0"/>
        <w:snapToGrid w:val="0"/>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法定代表人或其授权代表人：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（签字）</w:t>
      </w:r>
    </w:p>
    <w:p w14:paraId="1835B80A">
      <w:pPr>
        <w:adjustRightInd w:val="0"/>
        <w:snapToGrid w:val="0"/>
        <w:spacing w:line="6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       期：</w:t>
      </w:r>
      <w:r>
        <w:rPr>
          <w:rFonts w:hint="eastAsia" w:ascii="仿宋_GB2312" w:hAnsi="仿宋_GB2312" w:eastAsia="仿宋_GB2312" w:cs="仿宋_GB2312"/>
          <w:color w:val="auto"/>
          <w:sz w:val="32"/>
          <w:szCs w:val="32"/>
          <w:u w:val="single"/>
        </w:rPr>
        <w:t xml:space="preserve">                       </w:t>
      </w:r>
    </w:p>
    <w:p w14:paraId="7C7A294C">
      <w:pPr>
        <w:spacing w:line="660" w:lineRule="exact"/>
        <w:rPr>
          <w:color w:val="auto"/>
        </w:rPr>
      </w:pPr>
    </w:p>
    <w:p w14:paraId="78E58AF5"/>
    <w:p w14:paraId="63048876"/>
    <w:p w14:paraId="64CF6E1D"/>
    <w:p w14:paraId="234AB6E6"/>
    <w:p w14:paraId="47993997"/>
    <w:p w14:paraId="0F64AF03">
      <w:pPr>
        <w:pStyle w:val="5"/>
        <w:ind w:firstLine="0" w:firstLineChars="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附件</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其他</w:t>
      </w:r>
    </w:p>
    <w:p w14:paraId="3F2DF12A">
      <w:pPr>
        <w:ind w:firstLine="280" w:firstLineChars="100"/>
        <w:rPr>
          <w:rFonts w:eastAsia="FangSong_GB2312"/>
          <w:sz w:val="28"/>
          <w:szCs w:val="28"/>
        </w:rPr>
      </w:pPr>
    </w:p>
    <w:p w14:paraId="25B46869">
      <w:pPr>
        <w:tabs>
          <w:tab w:val="left" w:pos="558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1、投标人营业执照副本复印件（盖章）; </w:t>
      </w:r>
    </w:p>
    <w:p w14:paraId="0661E83B">
      <w:pPr>
        <w:tabs>
          <w:tab w:val="left" w:pos="558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2、授权委托书、法人代表及授权委托人的身份证复印件（盖章）；</w:t>
      </w:r>
    </w:p>
    <w:p w14:paraId="2A020A8E">
      <w:pPr>
        <w:tabs>
          <w:tab w:val="left" w:pos="558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3、采购公告中要求的</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证明文件；</w:t>
      </w:r>
    </w:p>
    <w:p w14:paraId="0A3E07ED">
      <w:pPr>
        <w:tabs>
          <w:tab w:val="left" w:pos="558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4、供应商认为需要提供的其他文件。</w:t>
      </w:r>
    </w:p>
    <w:p w14:paraId="344F2951">
      <w:pPr>
        <w:tabs>
          <w:tab w:val="left" w:pos="5580"/>
        </w:tabs>
        <w:spacing w:line="360" w:lineRule="auto"/>
        <w:ind w:firstLine="640" w:firstLineChars="200"/>
        <w:rPr>
          <w:rFonts w:hint="eastAsia" w:ascii="仿宋_GB2312" w:hAnsi="仿宋_GB2312" w:eastAsia="仿宋_GB2312" w:cs="仿宋_GB2312"/>
          <w:sz w:val="32"/>
          <w:szCs w:val="32"/>
        </w:rPr>
      </w:pPr>
    </w:p>
    <w:p w14:paraId="01A36A51">
      <w:pPr>
        <w:tabs>
          <w:tab w:val="left" w:pos="5580"/>
        </w:tabs>
        <w:spacing w:line="360" w:lineRule="auto"/>
        <w:ind w:firstLine="640" w:firstLineChars="200"/>
        <w:rPr>
          <w:rFonts w:hint="eastAsia" w:ascii="仿宋_GB2312" w:hAnsi="仿宋_GB2312" w:eastAsia="仿宋_GB2312" w:cs="仿宋_GB2312"/>
          <w:sz w:val="32"/>
          <w:szCs w:val="32"/>
        </w:rPr>
      </w:pPr>
    </w:p>
    <w:p w14:paraId="6E63D473">
      <w:pPr>
        <w:tabs>
          <w:tab w:val="left" w:pos="558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（注：投标文件中提供的各种资料及证明文件复印件，不得伪造、涂改，否则有可能被视为无效资料，并按国家有关规定进行处理。）</w:t>
      </w:r>
    </w:p>
    <w:p w14:paraId="3D957104">
      <w:pPr>
        <w:pStyle w:val="5"/>
        <w:ind w:left="0" w:leftChars="0" w:firstLine="0" w:firstLineChars="0"/>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FangSong_GB2312">
    <w:altName w:val="仿宋_GB2312"/>
    <w:panose1 w:val="02010609060101010101"/>
    <w:charset w:val="86"/>
    <w:family w:val="modern"/>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50EAD">
    <w:pPr>
      <w:pStyle w:val="10"/>
      <w:jc w:val="center"/>
    </w:pPr>
    <w:r>
      <w:fldChar w:fldCharType="begin"/>
    </w:r>
    <w:r>
      <w:instrText xml:space="preserve"> PAGE   \* MERGEFORMAT </w:instrText>
    </w:r>
    <w:r>
      <w:fldChar w:fldCharType="separate"/>
    </w:r>
    <w:r>
      <w:rPr>
        <w:lang w:val="zh-CN"/>
      </w:rPr>
      <w:t>9</w:t>
    </w:r>
    <w:r>
      <w:fldChar w:fldCharType="end"/>
    </w:r>
  </w:p>
  <w:p w14:paraId="00D46A46">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BD4F66"/>
    <w:multiLevelType w:val="multilevel"/>
    <w:tmpl w:val="21BD4F66"/>
    <w:lvl w:ilvl="0" w:tentative="0">
      <w:start w:val="17"/>
      <w:numFmt w:val="decimal"/>
      <w:pStyle w:val="8"/>
      <w:suff w:val="space"/>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mNjJiMDE5YmYwZWNhNzI2MGE5ZDg1MmRhODVkMzIifQ=="/>
  </w:docVars>
  <w:rsids>
    <w:rsidRoot w:val="00000000"/>
    <w:rsid w:val="000A34D1"/>
    <w:rsid w:val="1FEF1587"/>
    <w:rsid w:val="2C4F17E4"/>
    <w:rsid w:val="2FB417F8"/>
    <w:rsid w:val="4B927A48"/>
    <w:rsid w:val="4F6D0FC8"/>
    <w:rsid w:val="58B05DA2"/>
    <w:rsid w:val="5F0A6AFC"/>
    <w:rsid w:val="66D34768"/>
    <w:rsid w:val="6BCB2A6B"/>
    <w:rsid w:val="7DFF8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paragraph" w:styleId="8">
    <w:name w:val="heading 2"/>
    <w:basedOn w:val="1"/>
    <w:next w:val="1"/>
    <w:unhideWhenUsed/>
    <w:qFormat/>
    <w:uiPriority w:val="9"/>
    <w:pPr>
      <w:keepNext/>
      <w:numPr>
        <w:ilvl w:val="0"/>
        <w:numId w:val="1"/>
      </w:numPr>
      <w:tabs>
        <w:tab w:val="left" w:pos="780"/>
      </w:tabs>
      <w:spacing w:beforeLines="0" w:afterLines="0"/>
      <w:jc w:val="center"/>
      <w:outlineLvl w:val="1"/>
    </w:pPr>
    <w:rPr>
      <w:rFonts w:hint="default" w:eastAsia="仿宋_GB2312"/>
      <w:b/>
      <w:sz w:val="24"/>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99"/>
    <w:pPr>
      <w:spacing w:line="312" w:lineRule="auto"/>
      <w:ind w:firstLine="420"/>
    </w:pPr>
    <w:rPr>
      <w:kern w:val="0"/>
      <w:sz w:val="20"/>
      <w:szCs w:val="20"/>
    </w:rPr>
  </w:style>
  <w:style w:type="paragraph" w:styleId="3">
    <w:name w:val="Body Text"/>
    <w:basedOn w:val="1"/>
    <w:next w:val="4"/>
    <w:qFormat/>
    <w:uiPriority w:val="99"/>
    <w:pPr>
      <w:spacing w:after="120"/>
    </w:pPr>
  </w:style>
  <w:style w:type="paragraph" w:styleId="4">
    <w:name w:val="Body Text 2"/>
    <w:basedOn w:val="1"/>
    <w:qFormat/>
    <w:uiPriority w:val="99"/>
    <w:pPr>
      <w:widowControl/>
      <w:spacing w:before="100" w:beforeAutospacing="1" w:after="100" w:afterAutospacing="1"/>
      <w:jc w:val="left"/>
    </w:pPr>
    <w:rPr>
      <w:rFonts w:ascii="宋体" w:hAnsi="宋体" w:cs="宋体"/>
      <w:kern w:val="0"/>
      <w:sz w:val="24"/>
    </w:rPr>
  </w:style>
  <w:style w:type="paragraph" w:styleId="5">
    <w:name w:val="Body Text First Indent 2"/>
    <w:basedOn w:val="6"/>
    <w:next w:val="2"/>
    <w:unhideWhenUsed/>
    <w:qFormat/>
    <w:uiPriority w:val="99"/>
  </w:style>
  <w:style w:type="paragraph" w:styleId="6">
    <w:name w:val="Body Text Indent"/>
    <w:basedOn w:val="1"/>
    <w:next w:val="7"/>
    <w:unhideWhenUsed/>
    <w:qFormat/>
    <w:uiPriority w:val="99"/>
    <w:pPr>
      <w:spacing w:line="360" w:lineRule="auto"/>
      <w:ind w:firstLine="420" w:firstLineChars="200"/>
    </w:pPr>
    <w:rPr>
      <w:rFonts w:ascii="宋体" w:hAnsi="宋体"/>
    </w:rPr>
  </w:style>
  <w:style w:type="paragraph" w:styleId="7">
    <w:name w:val="envelope return"/>
    <w:basedOn w:val="1"/>
    <w:unhideWhenUsed/>
    <w:qFormat/>
    <w:uiPriority w:val="99"/>
    <w:pPr>
      <w:snapToGrid w:val="0"/>
    </w:pPr>
    <w:rPr>
      <w:rFonts w:ascii="Arial" w:hAnsi="Arial"/>
    </w:rPr>
  </w:style>
  <w:style w:type="paragraph" w:styleId="9">
    <w:name w:val="Normal Indent"/>
    <w:basedOn w:val="1"/>
    <w:unhideWhenUsed/>
    <w:qFormat/>
    <w:uiPriority w:val="99"/>
    <w:pPr>
      <w:spacing w:beforeLines="0" w:afterLines="0"/>
      <w:ind w:firstLine="420" w:firstLineChars="200"/>
    </w:pPr>
    <w:rPr>
      <w:rFonts w:hint="default"/>
      <w:sz w:val="21"/>
      <w:szCs w:val="24"/>
    </w:rPr>
  </w:style>
  <w:style w:type="paragraph" w:styleId="10">
    <w:name w:val="footer"/>
    <w:basedOn w:val="1"/>
    <w:unhideWhenUsed/>
    <w:qFormat/>
    <w:uiPriority w:val="0"/>
    <w:pPr>
      <w:tabs>
        <w:tab w:val="center" w:pos="4153"/>
        <w:tab w:val="right" w:pos="8306"/>
      </w:tabs>
      <w:snapToGrid w:val="0"/>
      <w:spacing w:beforeLines="0" w:afterLines="0"/>
      <w:jc w:val="left"/>
    </w:pPr>
    <w:rPr>
      <w:rFonts w:hint="default"/>
      <w:sz w:val="18"/>
      <w:szCs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Default"/>
    <w:unhideWhenUsed/>
    <w:qFormat/>
    <w:uiPriority w:val="0"/>
    <w:pPr>
      <w:widowControl w:val="0"/>
      <w:autoSpaceDE w:val="0"/>
      <w:autoSpaceDN w:val="0"/>
      <w:adjustRightInd w:val="0"/>
      <w:spacing w:beforeLines="0" w:afterLines="0"/>
    </w:pPr>
    <w:rPr>
      <w:rFonts w:hint="eastAsia"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102</Words>
  <Characters>105</Characters>
  <Lines>0</Lines>
  <Paragraphs>0</Paragraphs>
  <TotalTime>0</TotalTime>
  <ScaleCrop>false</ScaleCrop>
  <LinksUpToDate>false</LinksUpToDate>
  <CharactersWithSpaces>138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2025-01-06T16:43:00Z</dcterms:created>
  <dc:creator>Administrator</dc:creator>
  <cp:lastModifiedBy>Administrator</cp:lastModifiedBy>
  <dcterms:modified xsi:type="dcterms:W3CDTF">2026-09-01T01:06:38Z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KSOTemplateDocerSaveRecord">
    <vt:lpwstr>eyJoZGlkIjoiZGMzOThiYjNkZjcwZWNkZjNlYzMxNGMxNzRiMzJjZmMiLCJ1c2VySWQiOiIzNjg4MjAyNjMifQ==</vt:lpwstr>
  </property>
  <property fmtid="{D5CDD505-2E9C-101B-9397-08002B2CF9AE}" pid="4" name="ICV">
    <vt:lpwstr>46D5F00E291A4E18AB5A4625DF900DC1_12</vt:lpwstr>
  </property>
</Properties>
</file>