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9101">
      <w:pPr>
        <w:widowControl/>
        <w:spacing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附件1：询价文件要求（封面）</w:t>
      </w:r>
    </w:p>
    <w:p w14:paraId="5A70C7EF"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  <w:color w:val="auto"/>
        </w:rPr>
      </w:pPr>
    </w:p>
    <w:p w14:paraId="0A1BF07F">
      <w:pPr>
        <w:rPr>
          <w:rFonts w:ascii="宋体" w:hAnsi="宋体" w:cs="宋体"/>
          <w:color w:val="auto"/>
          <w:szCs w:val="21"/>
        </w:rPr>
      </w:pPr>
    </w:p>
    <w:p w14:paraId="3EBDE815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许昌市自然资源和规划局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城乡一体化示范区分局</w:t>
      </w:r>
    </w:p>
    <w:p w14:paraId="3B4DEA2A">
      <w:pPr>
        <w:pStyle w:val="9"/>
        <w:ind w:firstLine="693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Hlk187307343"/>
      <w:r>
        <w:rPr>
          <w:rFonts w:hint="eastAsia" w:ascii="黑体" w:hAnsi="黑体" w:eastAsia="黑体" w:cs="黑体"/>
          <w:sz w:val="36"/>
          <w:szCs w:val="36"/>
        </w:rPr>
        <w:t>许昌市202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年度第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二十六</w:t>
      </w:r>
      <w:r>
        <w:rPr>
          <w:rFonts w:hint="eastAsia" w:ascii="黑体" w:hAnsi="黑体" w:eastAsia="黑体" w:cs="黑体"/>
          <w:sz w:val="36"/>
          <w:szCs w:val="36"/>
        </w:rPr>
        <w:t>批城市建设用地委托</w:t>
      </w:r>
    </w:p>
    <w:p w14:paraId="6B4C74AE">
      <w:pPr>
        <w:pStyle w:val="9"/>
        <w:ind w:firstLine="693"/>
        <w:jc w:val="center"/>
        <w:rPr>
          <w:rFonts w:ascii="宋体" w:hAnsi="宋体" w:cs="宋体"/>
          <w:b/>
          <w:szCs w:val="21"/>
        </w:rPr>
      </w:pPr>
      <w:r>
        <w:rPr>
          <w:rFonts w:hint="eastAsia" w:ascii="黑体" w:hAnsi="黑体" w:eastAsia="黑体" w:cs="黑体"/>
          <w:sz w:val="36"/>
          <w:szCs w:val="36"/>
        </w:rPr>
        <w:t>第三方作业单位进行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报批用地及</w:t>
      </w:r>
      <w:r>
        <w:rPr>
          <w:rFonts w:hint="eastAsia" w:ascii="黑体" w:hAnsi="黑体" w:eastAsia="黑体" w:cs="黑体"/>
          <w:sz w:val="36"/>
          <w:szCs w:val="36"/>
        </w:rPr>
        <w:t>土地征收社会稳定风险评估</w:t>
      </w:r>
    </w:p>
    <w:bookmarkEnd w:id="0"/>
    <w:p w14:paraId="548E27A1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D3BA365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5185EDC6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E39826C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5CAA29DF">
      <w:pPr>
        <w:pStyle w:val="9"/>
        <w:ind w:firstLine="693"/>
        <w:rPr>
          <w:rFonts w:ascii="黑体" w:hAnsi="黑体" w:eastAsia="黑体" w:cs="黑体"/>
          <w:color w:val="auto"/>
          <w:sz w:val="36"/>
          <w:szCs w:val="36"/>
        </w:rPr>
      </w:pPr>
    </w:p>
    <w:p w14:paraId="42C14519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询</w:t>
      </w:r>
    </w:p>
    <w:p w14:paraId="261ECCC1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价</w:t>
      </w:r>
    </w:p>
    <w:p w14:paraId="1DB59F36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材</w:t>
      </w:r>
    </w:p>
    <w:p w14:paraId="7A792FCF"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料</w:t>
      </w:r>
    </w:p>
    <w:p w14:paraId="04E1892E">
      <w:pPr>
        <w:rPr>
          <w:rFonts w:ascii="宋体" w:hAnsi="宋体" w:cs="宋体"/>
          <w:b/>
          <w:color w:val="auto"/>
          <w:szCs w:val="21"/>
        </w:rPr>
      </w:pPr>
    </w:p>
    <w:p w14:paraId="2429260D">
      <w:pPr>
        <w:rPr>
          <w:rFonts w:hint="eastAsia" w:ascii="宋体" w:hAnsi="宋体" w:cs="宋体"/>
          <w:b/>
          <w:color w:val="auto"/>
          <w:szCs w:val="21"/>
        </w:rPr>
      </w:pPr>
    </w:p>
    <w:p w14:paraId="571C9E12">
      <w:pPr>
        <w:pStyle w:val="2"/>
        <w:rPr>
          <w:rFonts w:hint="eastAsia"/>
          <w:color w:val="auto"/>
        </w:rPr>
      </w:pPr>
    </w:p>
    <w:p w14:paraId="7948B149">
      <w:pPr>
        <w:pStyle w:val="5"/>
        <w:ind w:firstLine="393"/>
        <w:rPr>
          <w:rFonts w:hint="eastAsia"/>
          <w:color w:val="auto"/>
        </w:rPr>
      </w:pPr>
    </w:p>
    <w:p w14:paraId="1C0DCDB7">
      <w:pPr>
        <w:pStyle w:val="2"/>
        <w:rPr>
          <w:rFonts w:hint="eastAsia"/>
          <w:color w:val="auto"/>
        </w:rPr>
      </w:pPr>
    </w:p>
    <w:p w14:paraId="6329FB31">
      <w:pPr>
        <w:pStyle w:val="5"/>
        <w:ind w:left="0" w:leftChars="0" w:firstLine="0" w:firstLineChars="0"/>
        <w:rPr>
          <w:color w:val="auto"/>
        </w:rPr>
      </w:pPr>
    </w:p>
    <w:p w14:paraId="7EAFE1FF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color w:val="auto"/>
          <w:sz w:val="21"/>
          <w:szCs w:val="21"/>
        </w:rPr>
      </w:pPr>
    </w:p>
    <w:p w14:paraId="2414E273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color w:val="auto"/>
          <w:sz w:val="32"/>
          <w:szCs w:val="32"/>
          <w:u w:val="single"/>
        </w:rPr>
      </w:pPr>
      <w:bookmarkStart w:id="1" w:name="_Toc30916"/>
      <w:r>
        <w:rPr>
          <w:rFonts w:hint="eastAsia" w:ascii="仿宋_GB2312" w:hAnsi="仿宋_GB2312" w:cs="仿宋_GB2312"/>
          <w:color w:val="auto"/>
          <w:sz w:val="32"/>
          <w:szCs w:val="32"/>
        </w:rPr>
        <w:t>供应商：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     （全称并盖章）</w:t>
      </w:r>
      <w:bookmarkEnd w:id="1"/>
    </w:p>
    <w:p w14:paraId="57EB3FC3">
      <w:pPr>
        <w:ind w:firstLine="3838" w:firstLineChars="125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1BDA3F32">
      <w:pPr>
        <w:ind w:firstLine="3838" w:firstLineChars="125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3D632D3F">
      <w:pPr>
        <w:ind w:firstLine="1228" w:firstLineChars="40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</w:t>
      </w:r>
    </w:p>
    <w:p w14:paraId="0772C71D">
      <w:pPr>
        <w:pStyle w:val="14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1440" w:right="1800" w:bottom="1440" w:left="1800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519DB160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2" w:name="_Toc4378"/>
      <w:bookmarkStart w:id="3" w:name="_Toc414277863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附件2：询价承诺书</w:t>
      </w:r>
      <w:bookmarkEnd w:id="2"/>
      <w:bookmarkEnd w:id="3"/>
    </w:p>
    <w:p w14:paraId="3ABCF55C">
      <w:pPr>
        <w:spacing w:line="560" w:lineRule="exact"/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 w14:paraId="1C3081E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自然资源和规划局城乡一体化示范区</w:t>
      </w:r>
      <w:bookmarkStart w:id="4" w:name="_Hlk18730736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分局关于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二十六</w:t>
      </w:r>
      <w:r>
        <w:rPr>
          <w:rFonts w:hint="eastAsia" w:ascii="仿宋_GB2312" w:hAnsi="仿宋_GB2312" w:eastAsia="仿宋_GB2312" w:cs="仿宋_GB2312"/>
          <w:sz w:val="32"/>
          <w:szCs w:val="32"/>
        </w:rPr>
        <w:t>批城市建设用地委托第三方作业单位进行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报批用地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土地征收社会稳定风险评估</w:t>
      </w:r>
      <w:bookmarkEnd w:id="4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”项目询价公告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，经仔细阅读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中的所有条件和要求。</w:t>
      </w:r>
    </w:p>
    <w:p w14:paraId="74EEFDC3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中要求所有资料，并保证完全真实准确。</w:t>
      </w:r>
    </w:p>
    <w:p w14:paraId="3E7D8EF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2、询价材料中的报价已经确认无误。</w:t>
      </w:r>
    </w:p>
    <w:p w14:paraId="6B68CB5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、合同提出的各项承诺和义务，愿意承担本次所签合同的违约责任。</w:t>
      </w:r>
    </w:p>
    <w:p w14:paraId="65DF3BE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询价材料自递交截止期结束后90个日历天内有效。</w:t>
      </w:r>
    </w:p>
    <w:p w14:paraId="743FE6F6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5B95900D">
      <w:pPr>
        <w:spacing w:line="660" w:lineRule="exact"/>
        <w:ind w:left="4160" w:hanging="4160" w:hangingChars="13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</w:t>
      </w:r>
    </w:p>
    <w:p w14:paraId="50AD7BE4">
      <w:pPr>
        <w:spacing w:line="660" w:lineRule="exact"/>
        <w:ind w:left="4171" w:leftChars="456" w:hanging="3213" w:hangingChars="10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(全称并加盖公章)</w:t>
      </w:r>
    </w:p>
    <w:p w14:paraId="793CF3A8">
      <w:pPr>
        <w:spacing w:line="660" w:lineRule="exact"/>
        <w:ind w:right="640" w:firstLine="964" w:firstLineChars="3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法定代表人或授权委托人（签字）：</w:t>
      </w:r>
    </w:p>
    <w:p w14:paraId="257A7BD5">
      <w:pPr>
        <w:tabs>
          <w:tab w:val="left" w:pos="6045"/>
        </w:tabs>
        <w:spacing w:line="660" w:lineRule="exact"/>
        <w:ind w:left="321" w:hanging="321" w:hangingChars="1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</w:t>
      </w:r>
    </w:p>
    <w:p w14:paraId="3601BBB2">
      <w:pPr>
        <w:tabs>
          <w:tab w:val="left" w:pos="6045"/>
        </w:tabs>
        <w:spacing w:line="660" w:lineRule="exact"/>
        <w:ind w:left="319" w:leftChars="152" w:firstLine="4498" w:firstLineChars="14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年    月    日</w:t>
      </w:r>
    </w:p>
    <w:p w14:paraId="4B1CF679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1890FC93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附件3：法定代表人身份证明书</w:t>
      </w:r>
    </w:p>
    <w:p w14:paraId="197CAB45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229A4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法定代表人身份证明书</w:t>
      </w:r>
    </w:p>
    <w:p w14:paraId="0CE46EFE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5BB4F1B">
      <w:pPr>
        <w:spacing w:line="400" w:lineRule="exact"/>
        <w:jc w:val="center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（法定代表人参加本询价项目的，出具此证明书）</w:t>
      </w:r>
    </w:p>
    <w:p w14:paraId="6608E05E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690BFA20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许昌市202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二十六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批城市建设用地委托第三方作业单位进行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报批用地及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土地征收社会稳定风险评估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采购活动签署响应文件。</w:t>
      </w:r>
    </w:p>
    <w:p w14:paraId="152C481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特此证明。</w:t>
      </w:r>
    </w:p>
    <w:p w14:paraId="4819FF67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AEA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131CB4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（※此处请粘贴法定代表人身份证正反</w:t>
            </w:r>
          </w:p>
          <w:p w14:paraId="696771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复印件※）</w:t>
            </w:r>
          </w:p>
          <w:p w14:paraId="5F8619E8"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4F763FF6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44D04730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863577B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(全称加盖公章)</w:t>
      </w:r>
    </w:p>
    <w:p w14:paraId="4A45FD20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244C549C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26F83606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0D54B0C">
      <w:pPr>
        <w:spacing w:line="400" w:lineRule="exact"/>
        <w:ind w:firstLine="5760" w:firstLineChars="1800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 月    日</w:t>
      </w:r>
      <w:bookmarkStart w:id="5" w:name="_Toc414277864"/>
    </w:p>
    <w:p w14:paraId="4C314B4B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附件4：法定代表人授权委托书</w:t>
      </w:r>
    </w:p>
    <w:p w14:paraId="402ECA3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49125BF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6" w:name="_Toc772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法定代表人授权委托书</w:t>
      </w:r>
      <w:bookmarkEnd w:id="5"/>
      <w:bookmarkEnd w:id="6"/>
    </w:p>
    <w:p w14:paraId="011284A0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（授权代表人参加询价的，出具此授权委托书）</w:t>
      </w:r>
    </w:p>
    <w:p w14:paraId="23E16DF6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6D509A56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644A7579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            </w:t>
      </w:r>
    </w:p>
    <w:p w14:paraId="406D04F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 </w:t>
      </w:r>
    </w:p>
    <w:p w14:paraId="7A69A5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供应商名称(全称并加盖公章)： </w:t>
      </w:r>
    </w:p>
    <w:p w14:paraId="1DED4C3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授权委托人签字：                    </w:t>
      </w:r>
    </w:p>
    <w:p w14:paraId="0C95C40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</w:t>
      </w:r>
    </w:p>
    <w:p w14:paraId="699736C7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期：                    </w:t>
      </w:r>
    </w:p>
    <w:p w14:paraId="7196B94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（※法定代表人身份证复印件※）</w:t>
      </w:r>
    </w:p>
    <w:p w14:paraId="41C6C021"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054EA51">
      <w:pPr>
        <w:pStyle w:val="2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4CA359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（※授权委托人身份证复印件※）</w:t>
      </w:r>
    </w:p>
    <w:p w14:paraId="7DFFEAE4"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B7F9148">
      <w:pPr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附件5：报价函</w:t>
      </w:r>
    </w:p>
    <w:p w14:paraId="61C5BEE8">
      <w:pPr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E6C32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报价函</w:t>
      </w:r>
    </w:p>
    <w:p w14:paraId="450E92D0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313C1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F7A8F8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3B7939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6C832B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1DFD5D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9AE587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715211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604EDD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FD2D81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81E497D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B393C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47A3E7E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BD8012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82A4F4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报价单位（需加盖公章）：           </w:t>
      </w:r>
    </w:p>
    <w:p w14:paraId="76EA1BD6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供货联系人：                      </w:t>
      </w:r>
    </w:p>
    <w:p w14:paraId="2EC11AA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    话：                            </w:t>
      </w:r>
    </w:p>
    <w:p w14:paraId="5CF3121D">
      <w:pPr>
        <w:ind w:firstLine="64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 w14:paraId="744F272D">
      <w:pPr>
        <w:ind w:firstLine="64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</w:t>
      </w:r>
    </w:p>
    <w:p w14:paraId="2C1CE481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FA0FE5B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</w:t>
      </w:r>
      <w:bookmarkStart w:id="7" w:name="_Toc29225"/>
      <w:bookmarkStart w:id="8" w:name="_Toc1678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件6：无违法违规行为承诺书</w:t>
      </w:r>
    </w:p>
    <w:p w14:paraId="4CF90307">
      <w:pPr>
        <w:pStyle w:val="8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492F81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无违法违规行为承诺书</w:t>
      </w:r>
      <w:bookmarkEnd w:id="7"/>
      <w:bookmarkEnd w:id="8"/>
    </w:p>
    <w:p w14:paraId="21F13859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color w:val="auto"/>
          <w:sz w:val="15"/>
          <w:szCs w:val="15"/>
        </w:rPr>
      </w:pPr>
    </w:p>
    <w:p w14:paraId="6C183B29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分局：</w:t>
      </w:r>
    </w:p>
    <w:p w14:paraId="61D5AC80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我公司在参加本次采购项目询价活动中，作出如下承诺：</w:t>
      </w:r>
    </w:p>
    <w:p w14:paraId="56725A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一、参加本次采购活动前三年内，在经营活动中没有重大违法记录。</w:t>
      </w:r>
    </w:p>
    <w:p w14:paraId="7B66DBD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6B8D7A8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0FAEDCA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2AD30B1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143E5957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E643D8C">
      <w:pPr>
        <w:pStyle w:val="2"/>
      </w:pPr>
    </w:p>
    <w:p w14:paraId="27A47E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 w14:paraId="4C840749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 w14:paraId="1B3D57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</w:p>
    <w:p w14:paraId="07F8CC81">
      <w:pPr>
        <w:spacing w:line="660" w:lineRule="exact"/>
        <w:rPr>
          <w:color w:val="auto"/>
        </w:rPr>
      </w:pPr>
    </w:p>
    <w:p w14:paraId="744BF3E9">
      <w:pPr>
        <w:rPr>
          <w:color w:val="auto"/>
        </w:rPr>
      </w:pPr>
    </w:p>
    <w:p w14:paraId="303D353D">
      <w:pPr>
        <w:rPr>
          <w:color w:val="auto"/>
        </w:rPr>
      </w:pPr>
    </w:p>
    <w:p w14:paraId="11242221">
      <w:pPr>
        <w:rPr>
          <w:color w:val="auto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4BE9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1927F75E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A2CE8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4D906AC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EDD2">
    <w:pPr>
      <w:pStyle w:val="10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 w14:paraId="755FD0E3">
    <w:pPr>
      <w:pStyle w:val="10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TNmZmZiZThlMmU0OWUwYzVkYTllNmVhNjMyOGQifQ=="/>
  </w:docVars>
  <w:rsids>
    <w:rsidRoot w:val="00000000"/>
    <w:rsid w:val="006377C4"/>
    <w:rsid w:val="08387E2F"/>
    <w:rsid w:val="12107F7D"/>
    <w:rsid w:val="1279351E"/>
    <w:rsid w:val="12FE3A23"/>
    <w:rsid w:val="15B358E1"/>
    <w:rsid w:val="1C850D11"/>
    <w:rsid w:val="217D1886"/>
    <w:rsid w:val="23396347"/>
    <w:rsid w:val="25F518BF"/>
    <w:rsid w:val="2B027D13"/>
    <w:rsid w:val="2B254A40"/>
    <w:rsid w:val="2E606938"/>
    <w:rsid w:val="30364E83"/>
    <w:rsid w:val="32317D0E"/>
    <w:rsid w:val="36172E42"/>
    <w:rsid w:val="37FA2438"/>
    <w:rsid w:val="392751D2"/>
    <w:rsid w:val="4D112219"/>
    <w:rsid w:val="4D83266D"/>
    <w:rsid w:val="4E4FF379"/>
    <w:rsid w:val="4ED441F2"/>
    <w:rsid w:val="505F1978"/>
    <w:rsid w:val="54596730"/>
    <w:rsid w:val="568017BC"/>
    <w:rsid w:val="622A4128"/>
    <w:rsid w:val="6E817F14"/>
    <w:rsid w:val="789D3028"/>
    <w:rsid w:val="7AA06263"/>
    <w:rsid w:val="7CA943D8"/>
    <w:rsid w:val="7E5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1158</Words>
  <Characters>1168</Characters>
  <Lines>0</Lines>
  <Paragraphs>0</Paragraphs>
  <TotalTime>2</TotalTime>
  <ScaleCrop>false</ScaleCrop>
  <LinksUpToDate>false</LinksUpToDate>
  <CharactersWithSpaces>1634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2023-10-16T10:57:00Z</dcterms:created>
  <dc:creator>Administrator</dc:creator>
  <cp:lastModifiedBy>小丑面具</cp:lastModifiedBy>
  <dcterms:modified xsi:type="dcterms:W3CDTF">2026-07-01T02:52:42Z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6DC8D8BB565341E79BA373C3C0FA0E45_12</vt:lpwstr>
  </property>
  <property fmtid="{D5CDD505-2E9C-101B-9397-08002B2CF9AE}" pid="4" name="KSOTemplateDocerSaveRecord">
    <vt:lpwstr>eyJoZGlkIjoiYTZhY2M2MmViMDE5NjIyZDVhM2Y3ODBmZTg2NWJmMmQiLCJ1c2VySWQiOiI0MzY2MjEwMDIifQ==</vt:lpwstr>
  </property>
</Properties>
</file>