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4F1B5">
      <w:pPr>
        <w:pStyle w:val="8"/>
        <w:numPr>
          <w:ilvl w:val="0"/>
          <w:numId w:val="0"/>
        </w:numPr>
        <w:jc w:val="both"/>
        <w:rPr>
          <w:rFonts w:ascii="仿宋_GB2312" w:hAnsi="仿宋_GB2312" w:cs="仿宋_GB2312"/>
          <w:b w:val="0"/>
          <w:bCs/>
          <w:color w:val="auto"/>
          <w:sz w:val="32"/>
          <w:szCs w:val="32"/>
        </w:rPr>
      </w:pPr>
      <w:bookmarkStart w:id="0" w:name="_Toc414277863"/>
      <w:bookmarkStart w:id="1" w:name="_Toc4378"/>
      <w:r>
        <w:rPr>
          <w:rFonts w:hint="eastAsia" w:ascii="仿宋_GB2312" w:hAnsi="仿宋_GB2312" w:cs="仿宋_GB2312"/>
          <w:b w:val="0"/>
          <w:bCs/>
          <w:color w:val="auto"/>
          <w:sz w:val="32"/>
          <w:szCs w:val="32"/>
        </w:rPr>
        <w:t>附件2：询价承诺书</w:t>
      </w:r>
      <w:bookmarkEnd w:id="0"/>
      <w:bookmarkEnd w:id="1"/>
    </w:p>
    <w:p w14:paraId="4A3FEC57">
      <w:pPr>
        <w:spacing w:line="560" w:lineRule="exact"/>
        <w:jc w:val="center"/>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询价承诺书</w:t>
      </w:r>
    </w:p>
    <w:p w14:paraId="51D38501">
      <w:pPr>
        <w:pStyle w:val="2"/>
        <w:rPr>
          <w:rFonts w:hint="eastAsia"/>
          <w:color w:val="auto"/>
        </w:rPr>
      </w:pPr>
    </w:p>
    <w:p w14:paraId="2FA7E9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我单位看到“</w:t>
      </w:r>
      <w:r>
        <w:rPr>
          <w:rFonts w:hint="eastAsia" w:ascii="仿宋_GB2312" w:hAnsi="仿宋_GB2312" w:eastAsia="仿宋_GB2312" w:cs="仿宋_GB2312"/>
          <w:color w:val="auto"/>
          <w:sz w:val="32"/>
          <w:szCs w:val="32"/>
        </w:rPr>
        <w:t>许昌市城乡一体化示范区关于农耕房存量图斑整治工作委托第三方作业单位进行图斑外业勘测、数据处理等技术性服务</w:t>
      </w:r>
      <w:bookmarkStart w:id="2" w:name="_GoBack"/>
      <w:bookmarkEnd w:id="2"/>
      <w:r>
        <w:rPr>
          <w:rFonts w:hint="eastAsia" w:ascii="仿宋_GB2312" w:hAnsi="仿宋_GB2312" w:eastAsia="仿宋_GB2312" w:cs="仿宋_GB2312"/>
          <w:color w:val="auto"/>
          <w:sz w:val="32"/>
          <w:szCs w:val="32"/>
        </w:rPr>
        <w:t>”询价公告，经仔细阅读和研究，对询价公告无异议，决定参加询价活动，完全接</w:t>
      </w:r>
      <w:r>
        <w:rPr>
          <w:rFonts w:hint="eastAsia" w:ascii="仿宋_GB2312" w:hAnsi="仿宋_GB2312" w:eastAsia="仿宋_GB2312" w:cs="仿宋_GB2312"/>
          <w:bCs/>
          <w:color w:val="auto"/>
          <w:sz w:val="32"/>
          <w:szCs w:val="32"/>
        </w:rPr>
        <w:t>受</w:t>
      </w:r>
      <w:r>
        <w:rPr>
          <w:rFonts w:hint="eastAsia" w:ascii="仿宋_GB2312" w:hAnsi="仿宋_GB2312" w:eastAsia="仿宋_GB2312" w:cs="仿宋_GB2312"/>
          <w:color w:val="auto"/>
          <w:sz w:val="32"/>
          <w:szCs w:val="32"/>
        </w:rPr>
        <w:t>询价公告</w:t>
      </w:r>
      <w:r>
        <w:rPr>
          <w:rFonts w:hint="eastAsia" w:ascii="仿宋_GB2312" w:hAnsi="仿宋_GB2312" w:eastAsia="仿宋_GB2312" w:cs="仿宋_GB2312"/>
          <w:bCs/>
          <w:color w:val="auto"/>
          <w:sz w:val="32"/>
          <w:szCs w:val="32"/>
        </w:rPr>
        <w:t>中的所有条件和要求。</w:t>
      </w:r>
    </w:p>
    <w:p w14:paraId="5DB15BEA">
      <w:pPr>
        <w:spacing w:line="6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1、愿意提供</w:t>
      </w:r>
      <w:r>
        <w:rPr>
          <w:rFonts w:hint="eastAsia" w:ascii="仿宋_GB2312" w:hAnsi="仿宋_GB2312" w:eastAsia="仿宋_GB2312" w:cs="仿宋_GB2312"/>
          <w:color w:val="auto"/>
          <w:sz w:val="32"/>
          <w:szCs w:val="32"/>
        </w:rPr>
        <w:t>询价公告</w:t>
      </w:r>
      <w:r>
        <w:rPr>
          <w:rFonts w:hint="eastAsia" w:ascii="仿宋_GB2312" w:hAnsi="仿宋_GB2312" w:eastAsia="仿宋_GB2312" w:cs="仿宋_GB2312"/>
          <w:bCs/>
          <w:color w:val="auto"/>
          <w:sz w:val="32"/>
          <w:szCs w:val="32"/>
        </w:rPr>
        <w:t>中要求所有资料，并保证完全真实准确。</w:t>
      </w:r>
    </w:p>
    <w:p w14:paraId="7F149D2C">
      <w:pPr>
        <w:spacing w:line="6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2、询价材料中的报价已经确认无误。</w:t>
      </w:r>
    </w:p>
    <w:p w14:paraId="76193C9B">
      <w:pPr>
        <w:spacing w:line="6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3、我单位如果未履行询价</w:t>
      </w:r>
      <w:r>
        <w:rPr>
          <w:rFonts w:hint="eastAsia" w:ascii="仿宋_GB2312" w:hAnsi="仿宋_GB2312" w:eastAsia="仿宋_GB2312" w:cs="仿宋_GB2312"/>
          <w:color w:val="auto"/>
          <w:sz w:val="32"/>
          <w:szCs w:val="32"/>
        </w:rPr>
        <w:t>材料</w:t>
      </w:r>
      <w:r>
        <w:rPr>
          <w:rFonts w:hint="eastAsia" w:ascii="仿宋_GB2312" w:hAnsi="仿宋_GB2312" w:eastAsia="仿宋_GB2312" w:cs="仿宋_GB2312"/>
          <w:bCs/>
          <w:color w:val="auto"/>
          <w:sz w:val="32"/>
          <w:szCs w:val="32"/>
        </w:rPr>
        <w:t>、合同提出的各项承诺和义务，愿意承担本次所签合同的违约责任。</w:t>
      </w:r>
    </w:p>
    <w:p w14:paraId="0EA41663">
      <w:pPr>
        <w:spacing w:line="660" w:lineRule="exact"/>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4、</w:t>
      </w:r>
      <w:r>
        <w:rPr>
          <w:rFonts w:hint="eastAsia" w:ascii="仿宋_GB2312" w:hAnsi="仿宋_GB2312" w:eastAsia="仿宋_GB2312" w:cs="仿宋_GB2312"/>
          <w:color w:val="auto"/>
          <w:sz w:val="32"/>
          <w:szCs w:val="32"/>
        </w:rPr>
        <w:t>询价材料自递交截止期结束后90个日历天内有效。</w:t>
      </w:r>
    </w:p>
    <w:p w14:paraId="794C75A9">
      <w:pPr>
        <w:spacing w:line="66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询价文件中所有关于资格文件、附件材料说明及证明陈述均是真实准确的，若有虚假和违背，我公司愿意承担由此而产生的一切法律后果。</w:t>
      </w:r>
    </w:p>
    <w:p w14:paraId="6918E553">
      <w:pPr>
        <w:spacing w:line="660" w:lineRule="exact"/>
        <w:ind w:left="4160" w:hanging="4160" w:hangingChars="1300"/>
        <w:jc w:val="left"/>
        <w:rPr>
          <w:rFonts w:ascii="仿宋_GB2312" w:hAnsi="仿宋_GB2312" w:eastAsia="仿宋_GB2312" w:cs="仿宋_GB2312"/>
          <w:b/>
          <w:bCs/>
          <w:color w:val="auto"/>
          <w:sz w:val="32"/>
          <w:szCs w:val="32"/>
        </w:rPr>
      </w:pPr>
      <w:r>
        <w:rPr>
          <w:rFonts w:hint="eastAsia" w:ascii="仿宋_GB2312" w:hAnsi="仿宋_GB2312" w:eastAsia="仿宋_GB2312" w:cs="仿宋_GB2312"/>
          <w:bCs/>
          <w:color w:val="auto"/>
          <w:sz w:val="32"/>
          <w:szCs w:val="32"/>
        </w:rPr>
        <w:t xml:space="preserve">      </w:t>
      </w:r>
      <w:r>
        <w:rPr>
          <w:rFonts w:hint="eastAsia" w:ascii="仿宋_GB2312" w:hAnsi="仿宋_GB2312" w:eastAsia="仿宋_GB2312" w:cs="仿宋_GB2312"/>
          <w:b/>
          <w:bCs/>
          <w:color w:val="auto"/>
          <w:sz w:val="32"/>
          <w:szCs w:val="32"/>
        </w:rPr>
        <w:t>供应商名称：</w:t>
      </w:r>
      <w:r>
        <w:rPr>
          <w:rFonts w:hint="eastAsia" w:ascii="仿宋_GB2312" w:hAnsi="仿宋_GB2312" w:eastAsia="仿宋_GB2312" w:cs="仿宋_GB2312"/>
          <w:b/>
          <w:bCs/>
          <w:color w:val="auto"/>
          <w:sz w:val="32"/>
          <w:szCs w:val="32"/>
          <w:u w:val="single"/>
        </w:rPr>
        <w:t xml:space="preserve">                 </w:t>
      </w:r>
      <w:r>
        <w:rPr>
          <w:rFonts w:hint="eastAsia" w:ascii="仿宋_GB2312" w:hAnsi="仿宋_GB2312" w:eastAsia="仿宋_GB2312" w:cs="仿宋_GB2312"/>
          <w:b/>
          <w:bCs/>
          <w:color w:val="auto"/>
          <w:sz w:val="32"/>
          <w:szCs w:val="32"/>
        </w:rPr>
        <w:t>(全称并加盖公章)</w:t>
      </w:r>
    </w:p>
    <w:p w14:paraId="62CD8CF0">
      <w:pPr>
        <w:spacing w:line="660" w:lineRule="exact"/>
        <w:ind w:right="640" w:firstLine="1285" w:firstLineChars="400"/>
        <w:rPr>
          <w:rFonts w:ascii="仿宋_GB2312" w:hAnsi="仿宋_GB2312" w:eastAsia="仿宋_GB2312" w:cs="仿宋_GB2312"/>
          <w:b/>
          <w:bCs/>
          <w:color w:val="auto"/>
          <w:sz w:val="32"/>
          <w:szCs w:val="32"/>
          <w:u w:val="single"/>
        </w:rPr>
      </w:pPr>
      <w:r>
        <w:rPr>
          <w:rFonts w:hint="eastAsia" w:ascii="仿宋_GB2312" w:hAnsi="仿宋_GB2312" w:eastAsia="仿宋_GB2312" w:cs="仿宋_GB2312"/>
          <w:b/>
          <w:bCs/>
          <w:color w:val="auto"/>
          <w:sz w:val="32"/>
          <w:szCs w:val="32"/>
        </w:rPr>
        <w:t>法定代表人或授权委托人（签字）：</w:t>
      </w:r>
    </w:p>
    <w:p w14:paraId="366F2281">
      <w:pPr>
        <w:tabs>
          <w:tab w:val="left" w:pos="6045"/>
        </w:tabs>
        <w:spacing w:line="660" w:lineRule="exact"/>
        <w:ind w:left="321" w:hanging="321" w:hangingChars="1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                          年    月    日</w:t>
      </w:r>
    </w:p>
    <w:p w14:paraId="23EF6CE2">
      <w:pPr>
        <w:spacing w:line="400" w:lineRule="exact"/>
        <w:rPr>
          <w:rFonts w:hint="eastAsia" w:ascii="仿宋_GB2312" w:hAnsi="仿宋_GB2312" w:eastAsia="仿宋_GB2312" w:cs="仿宋_GB2312"/>
          <w:bCs/>
          <w:color w:val="auto"/>
          <w:sz w:val="32"/>
          <w:szCs w:val="32"/>
        </w:rPr>
      </w:pPr>
    </w:p>
    <w:p w14:paraId="200B56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34149"/>
    <w:rsid w:val="0F942AF4"/>
    <w:rsid w:val="0FFF7D23"/>
    <w:rsid w:val="13FF0109"/>
    <w:rsid w:val="19DA135B"/>
    <w:rsid w:val="348C451D"/>
    <w:rsid w:val="3AC02FFD"/>
    <w:rsid w:val="51595086"/>
    <w:rsid w:val="61FC6689"/>
    <w:rsid w:val="6CDD2638"/>
    <w:rsid w:val="718C76EF"/>
    <w:rsid w:val="7CF544FB"/>
    <w:rsid w:val="7E830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 w:type="paragraph" w:styleId="9">
    <w:name w:val="footer"/>
    <w:basedOn w:val="1"/>
    <w:unhideWhenUsed/>
    <w:qFormat/>
    <w:uiPriority w:val="0"/>
    <w:pPr>
      <w:tabs>
        <w:tab w:val="center" w:pos="4153"/>
        <w:tab w:val="right" w:pos="8306"/>
      </w:tabs>
      <w:snapToGrid w:val="0"/>
      <w:spacing w:beforeLines="0" w:afterLines="0"/>
      <w:jc w:val="left"/>
    </w:pPr>
    <w:rPr>
      <w:rFonts w:hint="default"/>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322</Words>
  <Characters>323</Characters>
  <Lines>0</Lines>
  <Paragraphs>0</Paragraphs>
  <TotalTime>0</TotalTime>
  <ScaleCrop>false</ScaleCrop>
  <LinksUpToDate>false</LinksUpToDate>
  <CharactersWithSpaces>380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2025-01-07T01:10:00Z</dcterms:created>
  <dc:creator>Administrator</dc:creator>
  <cp:lastModifiedBy>徐来</cp:lastModifiedBy>
  <cp:lastPrinted>2026-07-07T01:19:00Z</cp:lastPrinted>
  <dcterms:modified xsi:type="dcterms:W3CDTF">2026-07-08T02:51:59Z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eyJoZGlkIjoiZDUwNTFkNTU3MjlmZmQzZGJlMTBlODc4OTY1YzkxZDQiLCJ1c2VySWQiOiI1Njk4ODc4MjUifQ==</vt:lpwstr>
  </property>
  <property fmtid="{D5CDD505-2E9C-101B-9397-08002B2CF9AE}" pid="4" name="ICV">
    <vt:lpwstr>4E65830E8BC646BD8473F15E29B769FF_12</vt:lpwstr>
  </property>
</Properties>
</file>