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附件3：法定代表人身份证明书</w:t>
      </w:r>
    </w:p>
    <w:p>
      <w:pPr>
        <w:spacing w:line="400" w:lineRule="exact"/>
        <w:ind w:firstLine="3347" w:firstLineChars="1046"/>
        <w:rPr>
          <w:rFonts w:ascii="仿宋_GB2312" w:hAnsi="仿宋_GB2312" w:eastAsia="仿宋_GB2312" w:cs="仿宋_GB2312"/>
          <w:bCs/>
          <w:color w:val="auto"/>
          <w:sz w:val="32"/>
          <w:szCs w:val="32"/>
        </w:rPr>
      </w:pPr>
    </w:p>
    <w:p>
      <w:pPr>
        <w:spacing w:line="560" w:lineRule="exact"/>
        <w:jc w:val="center"/>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法定代表人身份证明书</w:t>
      </w:r>
    </w:p>
    <w:p>
      <w:pPr>
        <w:spacing w:line="400" w:lineRule="exact"/>
        <w:ind w:firstLine="3040" w:firstLineChars="950"/>
        <w:rPr>
          <w:rFonts w:ascii="仿宋_GB2312" w:hAnsi="仿宋_GB2312" w:eastAsia="仿宋_GB2312" w:cs="仿宋_GB2312"/>
          <w:bCs/>
          <w:color w:val="auto"/>
          <w:sz w:val="32"/>
          <w:szCs w:val="32"/>
        </w:rPr>
      </w:pPr>
    </w:p>
    <w:p>
      <w:pPr>
        <w:spacing w:line="400" w:lineRule="exact"/>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（法定代表人参加本询价项目的，出具此证明书）</w:t>
      </w:r>
    </w:p>
    <w:p>
      <w:pPr>
        <w:spacing w:line="400" w:lineRule="exact"/>
        <w:ind w:firstLine="640" w:firstLineChars="200"/>
        <w:rPr>
          <w:rFonts w:ascii="仿宋_GB2312" w:hAnsi="仿宋_GB2312" w:eastAsia="仿宋_GB2312" w:cs="仿宋_GB2312"/>
          <w:bCs/>
          <w:color w:val="auto"/>
          <w:sz w:val="32"/>
          <w:szCs w:val="32"/>
        </w:rPr>
      </w:pPr>
    </w:p>
    <w:p>
      <w:pPr>
        <w:spacing w:line="660" w:lineRule="atLeas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u w:val="single"/>
        </w:rPr>
        <w:t>填写法定代表人姓名</w:t>
      </w:r>
      <w:r>
        <w:rPr>
          <w:rFonts w:hint="eastAsia" w:ascii="仿宋_GB2312" w:hAnsi="仿宋_GB2312" w:eastAsia="仿宋_GB2312" w:cs="仿宋_GB2312"/>
          <w:bCs/>
          <w:color w:val="auto"/>
          <w:sz w:val="32"/>
          <w:szCs w:val="32"/>
        </w:rPr>
        <w:t>在我公司（或企业、单位）任（董事长、经理、厂长）职务，是我</w:t>
      </w:r>
      <w:r>
        <w:rPr>
          <w:rFonts w:hint="eastAsia" w:ascii="仿宋_GB2312" w:hAnsi="仿宋_GB2312" w:eastAsia="仿宋_GB2312" w:cs="仿宋_GB2312"/>
          <w:color w:val="auto"/>
          <w:sz w:val="32"/>
          <w:szCs w:val="32"/>
          <w:u w:val="single"/>
        </w:rPr>
        <w:t xml:space="preserve">     填写公司全称    </w:t>
      </w:r>
      <w:r>
        <w:rPr>
          <w:rFonts w:hint="eastAsia" w:ascii="仿宋_GB2312" w:hAnsi="仿宋_GB2312" w:eastAsia="仿宋_GB2312" w:cs="仿宋_GB2312"/>
          <w:bCs/>
          <w:color w:val="auto"/>
          <w:sz w:val="32"/>
          <w:szCs w:val="32"/>
        </w:rPr>
        <w:t>的法定代表人。现就参加</w:t>
      </w:r>
      <w:r>
        <w:rPr>
          <w:rFonts w:hint="eastAsia" w:ascii="仿宋_GB2312" w:hAnsi="仿宋_GB2312" w:eastAsia="仿宋_GB2312" w:cs="仿宋_GB2312"/>
          <w:color w:val="auto"/>
          <w:sz w:val="32"/>
          <w:szCs w:val="32"/>
        </w:rPr>
        <w:t>许昌市自然资源和规划局</w:t>
      </w:r>
      <w:r>
        <w:rPr>
          <w:rFonts w:hint="eastAsia" w:ascii="仿宋_GB2312" w:hAnsi="仿宋_GB2312" w:eastAsia="仿宋_GB2312" w:cs="仿宋_GB2312"/>
          <w:color w:val="auto"/>
          <w:sz w:val="32"/>
          <w:szCs w:val="32"/>
          <w:lang w:eastAsia="zh-CN"/>
        </w:rPr>
        <w:t>城乡一体化示范</w:t>
      </w:r>
      <w:r>
        <w:rPr>
          <w:rFonts w:hint="eastAsia" w:ascii="仿宋_GB2312" w:hAnsi="仿宋_GB2312" w:eastAsia="仿宋_GB2312" w:cs="仿宋_GB2312"/>
          <w:color w:val="auto"/>
          <w:sz w:val="32"/>
          <w:szCs w:val="32"/>
        </w:rPr>
        <w:t>区分局</w:t>
      </w:r>
      <w:r>
        <w:rPr>
          <w:rFonts w:hint="eastAsia" w:ascii="仿宋_GB2312" w:hAnsi="仿宋_GB2312" w:eastAsia="仿宋_GB2312" w:cs="仿宋_GB2312"/>
          <w:bCs/>
          <w:color w:val="auto"/>
          <w:sz w:val="32"/>
          <w:szCs w:val="32"/>
        </w:rPr>
        <w:t>组织的</w:t>
      </w:r>
      <w:r>
        <w:rPr>
          <w:rFonts w:hint="eastAsia" w:ascii="仿宋_GB2312" w:hAnsi="仿宋_GB2312" w:eastAsia="仿宋_GB2312" w:cs="仿宋_GB2312"/>
          <w:color w:val="auto"/>
          <w:sz w:val="32"/>
          <w:szCs w:val="32"/>
          <w:u w:val="single"/>
          <w:lang w:val="en-US" w:eastAsia="zh-CN"/>
        </w:rPr>
        <w:t>许昌市</w:t>
      </w:r>
      <w:r>
        <w:rPr>
          <w:rFonts w:hint="eastAsia" w:ascii="仿宋_GB2312" w:hAnsi="仿宋_GB2312" w:eastAsia="仿宋_GB2312" w:cs="仿宋_GB2312"/>
          <w:color w:val="auto"/>
          <w:sz w:val="32"/>
          <w:szCs w:val="32"/>
          <w:u w:val="single"/>
        </w:rPr>
        <w:t>202</w:t>
      </w:r>
      <w:r>
        <w:rPr>
          <w:rFonts w:hint="eastAsia" w:ascii="仿宋_GB2312" w:hAnsi="仿宋_GB2312" w:eastAsia="仿宋_GB2312" w:cs="仿宋_GB2312"/>
          <w:color w:val="auto"/>
          <w:sz w:val="32"/>
          <w:szCs w:val="32"/>
          <w:u w:val="single"/>
          <w:lang w:val="en-US" w:eastAsia="zh-CN"/>
        </w:rPr>
        <w:t>5</w:t>
      </w:r>
      <w:r>
        <w:rPr>
          <w:rFonts w:hint="eastAsia" w:ascii="仿宋_GB2312" w:hAnsi="仿宋_GB2312" w:eastAsia="仿宋_GB2312" w:cs="仿宋_GB2312"/>
          <w:color w:val="auto"/>
          <w:sz w:val="32"/>
          <w:szCs w:val="32"/>
          <w:u w:val="single"/>
        </w:rPr>
        <w:t>年度第</w:t>
      </w:r>
      <w:r>
        <w:rPr>
          <w:rFonts w:hint="eastAsia" w:ascii="仿宋_GB2312" w:hAnsi="仿宋_GB2312" w:eastAsia="仿宋_GB2312" w:cs="仿宋_GB2312"/>
          <w:color w:val="auto"/>
          <w:sz w:val="32"/>
          <w:szCs w:val="32"/>
          <w:u w:val="single"/>
          <w:lang w:val="en-US" w:eastAsia="zh-CN"/>
        </w:rPr>
        <w:t>十</w:t>
      </w:r>
      <w:bookmarkStart w:id="0" w:name="_GoBack"/>
      <w:bookmarkEnd w:id="0"/>
      <w:r>
        <w:rPr>
          <w:rFonts w:hint="eastAsia" w:ascii="仿宋_GB2312" w:hAnsi="仿宋_GB2312" w:eastAsia="仿宋_GB2312" w:cs="仿宋_GB2312"/>
          <w:color w:val="auto"/>
          <w:sz w:val="32"/>
          <w:szCs w:val="32"/>
          <w:u w:val="single"/>
        </w:rPr>
        <w:t>批城市建设用地委托第三方作业单位进行使用林地现状调查与评价工作并编制林地占补平衡方案询价</w:t>
      </w:r>
      <w:r>
        <w:rPr>
          <w:rFonts w:hint="eastAsia" w:ascii="仿宋_GB2312" w:hAnsi="仿宋_GB2312" w:eastAsia="仿宋_GB2312" w:cs="仿宋_GB2312"/>
          <w:bCs/>
          <w:color w:val="auto"/>
          <w:sz w:val="32"/>
          <w:szCs w:val="32"/>
        </w:rPr>
        <w:t>的采购活动签署响应文件。</w:t>
      </w:r>
    </w:p>
    <w:p>
      <w:pPr>
        <w:spacing w:line="660" w:lineRule="atLeas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特此证明。</w:t>
      </w:r>
    </w:p>
    <w:p>
      <w:pPr>
        <w:spacing w:line="660" w:lineRule="atLeast"/>
        <w:ind w:firstLine="640" w:firstLineChars="200"/>
        <w:rPr>
          <w:rFonts w:ascii="仿宋_GB2312" w:hAnsi="仿宋_GB2312" w:eastAsia="仿宋_GB2312" w:cs="仿宋_GB2312"/>
          <w:bCs/>
          <w:color w:val="auto"/>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5328" w:type="dxa"/>
            <w:vAlign w:val="center"/>
          </w:tcPr>
          <w:p>
            <w:pPr>
              <w:spacing w:line="480" w:lineRule="exact"/>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（※此处请粘贴法定代表人身份证正反</w:t>
            </w:r>
          </w:p>
          <w:p>
            <w:pPr>
              <w:spacing w:line="480" w:lineRule="exact"/>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复印件※）</w:t>
            </w:r>
          </w:p>
          <w:p>
            <w:pPr>
              <w:spacing w:line="480" w:lineRule="exact"/>
              <w:rPr>
                <w:rFonts w:ascii="仿宋_GB2312" w:hAnsi="仿宋_GB2312" w:eastAsia="仿宋_GB2312" w:cs="仿宋_GB2312"/>
                <w:color w:val="auto"/>
                <w:sz w:val="32"/>
                <w:szCs w:val="32"/>
              </w:rPr>
            </w:pPr>
          </w:p>
        </w:tc>
      </w:tr>
    </w:tbl>
    <w:p>
      <w:pPr>
        <w:spacing w:line="400" w:lineRule="exact"/>
        <w:ind w:firstLine="640" w:firstLineChars="200"/>
        <w:rPr>
          <w:rFonts w:ascii="仿宋_GB2312" w:hAnsi="仿宋_GB2312" w:eastAsia="仿宋_GB2312" w:cs="仿宋_GB2312"/>
          <w:bCs/>
          <w:color w:val="auto"/>
          <w:sz w:val="32"/>
          <w:szCs w:val="32"/>
        </w:rPr>
      </w:pPr>
    </w:p>
    <w:p>
      <w:pPr>
        <w:spacing w:line="400" w:lineRule="exact"/>
        <w:ind w:firstLine="640" w:firstLineChars="200"/>
        <w:rPr>
          <w:rFonts w:ascii="仿宋_GB2312" w:hAnsi="仿宋_GB2312" w:eastAsia="仿宋_GB2312" w:cs="仿宋_GB2312"/>
          <w:bCs/>
          <w:color w:val="auto"/>
          <w:sz w:val="32"/>
          <w:szCs w:val="32"/>
        </w:rPr>
      </w:pPr>
    </w:p>
    <w:p>
      <w:pPr>
        <w:spacing w:line="400" w:lineRule="exact"/>
        <w:ind w:firstLine="640" w:firstLineChars="200"/>
        <w:rPr>
          <w:rFonts w:ascii="仿宋_GB2312" w:hAnsi="仿宋_GB2312" w:eastAsia="仿宋_GB2312" w:cs="仿宋_GB2312"/>
          <w:bCs/>
          <w:color w:val="auto"/>
          <w:sz w:val="32"/>
          <w:szCs w:val="32"/>
          <w:u w:val="single"/>
        </w:rPr>
      </w:pPr>
      <w:r>
        <w:rPr>
          <w:rFonts w:hint="eastAsia" w:ascii="仿宋_GB2312" w:hAnsi="仿宋_GB2312" w:eastAsia="仿宋_GB2312" w:cs="仿宋_GB2312"/>
          <w:bCs/>
          <w:color w:val="auto"/>
          <w:sz w:val="32"/>
          <w:szCs w:val="32"/>
        </w:rPr>
        <w:t>供应商名称 ：</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(全称加盖公章)</w:t>
      </w:r>
    </w:p>
    <w:p>
      <w:pPr>
        <w:spacing w:line="400" w:lineRule="exact"/>
        <w:ind w:firstLine="5760" w:firstLineChars="1800"/>
        <w:rPr>
          <w:rFonts w:ascii="仿宋_GB2312" w:hAnsi="仿宋_GB2312" w:eastAsia="仿宋_GB2312" w:cs="仿宋_GB2312"/>
          <w:bCs/>
          <w:color w:val="auto"/>
          <w:sz w:val="32"/>
          <w:szCs w:val="32"/>
        </w:rPr>
      </w:pPr>
    </w:p>
    <w:p>
      <w:pPr>
        <w:spacing w:line="400" w:lineRule="exact"/>
        <w:ind w:firstLine="5760" w:firstLineChars="18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年    月    日</w:t>
      </w:r>
    </w:p>
    <w:p>
      <w:pPr>
        <w:spacing w:line="400" w:lineRule="exact"/>
        <w:rPr>
          <w:rFonts w:ascii="仿宋_GB2312" w:hAnsi="仿宋_GB2312" w:eastAsia="仿宋_GB2312" w:cs="仿宋_GB2312"/>
          <w:bCs/>
          <w:color w:val="auto"/>
          <w:sz w:val="32"/>
          <w:szCs w:val="32"/>
        </w:rPr>
      </w:pPr>
    </w:p>
    <w:p>
      <w:pPr>
        <w:pStyle w:val="5"/>
        <w:ind w:firstLine="0" w:firstLineChars="0"/>
        <w:rPr>
          <w:rFonts w:hint="eastAsia" w:ascii="仿宋_GB2312" w:hAnsi="仿宋_GB2312" w:eastAsia="仿宋_GB2312" w:cs="仿宋_GB2312"/>
          <w:bCs/>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4F66"/>
    <w:multiLevelType w:val="multilevel"/>
    <w:tmpl w:val="21BD4F66"/>
    <w:lvl w:ilvl="0" w:tentative="0">
      <w:start w:val="17"/>
      <w:numFmt w:val="decimal"/>
      <w:pStyle w:val="8"/>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04DB4"/>
    <w:rsid w:val="206703C2"/>
    <w:rsid w:val="38864D24"/>
    <w:rsid w:val="432B379F"/>
    <w:rsid w:val="684F2F71"/>
    <w:rsid w:val="75570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8">
    <w:name w:val="heading 2"/>
    <w:basedOn w:val="1"/>
    <w:next w:val="1"/>
    <w:unhideWhenUsed/>
    <w:qFormat/>
    <w:uiPriority w:val="9"/>
    <w:pPr>
      <w:keepNext/>
      <w:numPr>
        <w:ilvl w:val="0"/>
        <w:numId w:val="1"/>
      </w:numPr>
      <w:tabs>
        <w:tab w:val="left" w:pos="780"/>
      </w:tabs>
      <w:spacing w:beforeLines="0" w:afterLines="0"/>
      <w:jc w:val="center"/>
      <w:outlineLvl w:val="1"/>
    </w:pPr>
    <w:rPr>
      <w:rFonts w:hint="default" w:eastAsia="仿宋_GB2312"/>
      <w:b/>
      <w:sz w:val="24"/>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spacing w:line="312" w:lineRule="auto"/>
      <w:ind w:firstLine="420"/>
    </w:pPr>
    <w:rPr>
      <w:kern w:val="0"/>
      <w:sz w:val="20"/>
      <w:szCs w:val="20"/>
    </w:rPr>
  </w:style>
  <w:style w:type="paragraph" w:styleId="3">
    <w:name w:val="Body Text"/>
    <w:basedOn w:val="1"/>
    <w:next w:val="4"/>
    <w:qFormat/>
    <w:uiPriority w:val="99"/>
    <w:pPr>
      <w:spacing w:after="120"/>
    </w:pPr>
  </w:style>
  <w:style w:type="paragraph" w:styleId="4">
    <w:name w:val="Body Text 2"/>
    <w:basedOn w:val="1"/>
    <w:qFormat/>
    <w:uiPriority w:val="99"/>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2"/>
    <w:unhideWhenUsed/>
    <w:qFormat/>
    <w:uiPriority w:val="99"/>
  </w:style>
  <w:style w:type="paragraph" w:styleId="6">
    <w:name w:val="Body Text Indent"/>
    <w:basedOn w:val="1"/>
    <w:next w:val="7"/>
    <w:unhideWhenUsed/>
    <w:qFormat/>
    <w:uiPriority w:val="99"/>
    <w:pPr>
      <w:spacing w:line="360" w:lineRule="auto"/>
      <w:ind w:firstLine="420" w:firstLineChars="200"/>
    </w:pPr>
    <w:rPr>
      <w:rFonts w:ascii="宋体" w:hAnsi="宋体"/>
    </w:rPr>
  </w:style>
  <w:style w:type="paragraph" w:styleId="7">
    <w:name w:val="envelope return"/>
    <w:basedOn w:val="1"/>
    <w:unhideWhenUsed/>
    <w:qFormat/>
    <w:uiPriority w:val="99"/>
    <w:pPr>
      <w:snapToGrid w:val="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235</Words>
  <Characters>238</Characters>
  <Lines>0</Lines>
  <Paragraphs>0</Paragraphs>
  <TotalTime>1</TotalTime>
  <ScaleCrop>false</ScaleCrop>
  <LinksUpToDate>false</LinksUpToDate>
  <CharactersWithSpaces>276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2025-01-07T01:11:00Z</dcterms:created>
  <dc:creator>Administrator</dc:creator>
  <cp:lastModifiedBy>Administrator</cp:lastModifiedBy>
  <dcterms:modified xsi:type="dcterms:W3CDTF">2025-11-13T03:58:08Z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eyJoZGlkIjoiZGMzOThiYjNkZjcwZWNkZjNlYzMxNGMxNzRiMzJjZmMiLCJ1c2VySWQiOiIzNjg4MjAyNjMifQ==</vt:lpwstr>
  </property>
  <property fmtid="{D5CDD505-2E9C-101B-9397-08002B2CF9AE}" pid="4" name="ICV">
    <vt:lpwstr>75828A6D8AB243D6A8053D4F7ECC2AD8_12</vt:lpwstr>
  </property>
</Properties>
</file>